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D5BA7" w14:textId="77777777" w:rsidR="00FD3196" w:rsidRDefault="00FD3196" w:rsidP="00FD319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color w:val="212B32"/>
          <w:sz w:val="29"/>
          <w:szCs w:val="29"/>
          <w:shd w:val="clear" w:color="auto" w:fill="FFFFFF"/>
        </w:rPr>
      </w:pPr>
    </w:p>
    <w:p w14:paraId="05FE3077" w14:textId="77777777" w:rsidR="0018374E" w:rsidRDefault="00FD3196" w:rsidP="0018374E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18374E">
        <w:rPr>
          <w:rFonts w:ascii="Arial" w:hAnsi="Arial" w:cs="Arial"/>
          <w:sz w:val="24"/>
          <w:szCs w:val="24"/>
          <w:shd w:val="clear" w:color="auto" w:fill="FFFFFF"/>
        </w:rPr>
        <w:t>Thursday 7 January 2021</w:t>
      </w:r>
    </w:p>
    <w:p w14:paraId="0FD96E12" w14:textId="0814188B" w:rsidR="00FD3196" w:rsidRPr="00D269CB" w:rsidRDefault="00FD3196" w:rsidP="0018374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spellStart"/>
      <w:r w:rsidRPr="00FD3196">
        <w:rPr>
          <w:rFonts w:ascii="Arial" w:hAnsi="Arial" w:cs="Arial"/>
          <w:b/>
          <w:bCs/>
          <w:sz w:val="24"/>
          <w:szCs w:val="24"/>
          <w:shd w:val="clear" w:color="auto" w:fill="FFFFFF"/>
        </w:rPr>
        <w:t>Bowthorpe</w:t>
      </w:r>
      <w:proofErr w:type="spellEnd"/>
      <w:r w:rsidRPr="00FD319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Medical Practice in Norwich and the Park Surgery in Great Yarmouth have</w:t>
      </w:r>
      <w:r w:rsidRPr="00D269C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today joined </w:t>
      </w:r>
      <w:r w:rsidRPr="00FD3196">
        <w:rPr>
          <w:rFonts w:ascii="Arial" w:hAnsi="Arial" w:cs="Arial"/>
          <w:b/>
          <w:bCs/>
          <w:sz w:val="24"/>
          <w:szCs w:val="24"/>
          <w:shd w:val="clear" w:color="auto" w:fill="FFFFFF"/>
        </w:rPr>
        <w:t>nine</w:t>
      </w:r>
      <w:r w:rsidRPr="00D269C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other GP practice sites across Norfolk and Waveney to begin vaccinating patients against Covid-19.</w:t>
      </w:r>
    </w:p>
    <w:p w14:paraId="436ECED9" w14:textId="110EF7ED" w:rsidR="00FD3196" w:rsidRPr="00D269CB" w:rsidRDefault="0018374E" w:rsidP="00FD3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From Friday 8 January, t</w:t>
      </w:r>
      <w:r w:rsidR="00FD3196" w:rsidRPr="00D269CB">
        <w:rPr>
          <w:rFonts w:ascii="Arial" w:eastAsia="Times New Roman" w:hAnsi="Arial" w:cs="Arial"/>
          <w:sz w:val="24"/>
          <w:szCs w:val="24"/>
          <w:lang w:eastAsia="en-GB"/>
        </w:rPr>
        <w:t xml:space="preserve">he GP sites will be acting as ‘primary care hubs’; vaccinating patients </w:t>
      </w:r>
      <w:r w:rsidR="00FD3196">
        <w:rPr>
          <w:rFonts w:ascii="Arial" w:eastAsia="Times New Roman" w:hAnsi="Arial" w:cs="Arial"/>
          <w:sz w:val="24"/>
          <w:szCs w:val="24"/>
          <w:lang w:eastAsia="en-GB"/>
        </w:rPr>
        <w:t>registered with their</w:t>
      </w:r>
      <w:r w:rsidR="00FD3196" w:rsidRPr="00D269CB">
        <w:rPr>
          <w:rFonts w:ascii="Arial" w:eastAsia="Times New Roman" w:hAnsi="Arial" w:cs="Arial"/>
          <w:sz w:val="24"/>
          <w:szCs w:val="24"/>
          <w:lang w:eastAsia="en-GB"/>
        </w:rPr>
        <w:t xml:space="preserve"> own practice as well as </w:t>
      </w:r>
      <w:r w:rsidR="00FD3196">
        <w:rPr>
          <w:rFonts w:ascii="Arial" w:eastAsia="Times New Roman" w:hAnsi="Arial" w:cs="Arial"/>
          <w:sz w:val="24"/>
          <w:szCs w:val="24"/>
          <w:lang w:eastAsia="en-GB"/>
        </w:rPr>
        <w:t xml:space="preserve">patients from </w:t>
      </w:r>
      <w:r w:rsidR="00FD3196" w:rsidRPr="00D269CB">
        <w:rPr>
          <w:rFonts w:ascii="Arial" w:eastAsia="Times New Roman" w:hAnsi="Arial" w:cs="Arial"/>
          <w:sz w:val="24"/>
          <w:szCs w:val="24"/>
          <w:lang w:eastAsia="en-GB"/>
        </w:rPr>
        <w:t>other neighbouring practices.</w:t>
      </w:r>
    </w:p>
    <w:p w14:paraId="0D023905" w14:textId="0C86E908" w:rsidR="00FD3196" w:rsidRPr="00D269CB" w:rsidRDefault="00FD3196" w:rsidP="00FD3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269CB">
        <w:rPr>
          <w:rFonts w:ascii="Arial" w:eastAsia="Times New Roman" w:hAnsi="Arial" w:cs="Arial"/>
          <w:sz w:val="24"/>
          <w:szCs w:val="24"/>
          <w:lang w:eastAsia="en-GB"/>
        </w:rPr>
        <w:t xml:space="preserve">Those who are most at risk from Covid-19 are being prioritised first; members of the public who are over 80 years-old, care home workers and a small number </w:t>
      </w:r>
      <w:r>
        <w:rPr>
          <w:rFonts w:ascii="Arial" w:eastAsia="Times New Roman" w:hAnsi="Arial" w:cs="Arial"/>
          <w:sz w:val="24"/>
          <w:szCs w:val="24"/>
          <w:lang w:eastAsia="en-GB"/>
        </w:rPr>
        <w:t>of</w:t>
      </w:r>
      <w:r w:rsidRPr="00D269C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‘</w:t>
      </w:r>
      <w:r w:rsidRPr="00D269CB">
        <w:rPr>
          <w:rFonts w:ascii="Arial" w:eastAsia="Times New Roman" w:hAnsi="Arial" w:cs="Arial"/>
          <w:sz w:val="24"/>
          <w:szCs w:val="24"/>
          <w:lang w:eastAsia="en-GB"/>
        </w:rPr>
        <w:t>at risk</w:t>
      </w:r>
      <w:r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D269CB">
        <w:rPr>
          <w:rFonts w:ascii="Arial" w:eastAsia="Times New Roman" w:hAnsi="Arial" w:cs="Arial"/>
          <w:sz w:val="24"/>
          <w:szCs w:val="24"/>
          <w:lang w:eastAsia="en-GB"/>
        </w:rPr>
        <w:t xml:space="preserve"> frontline NHS staff.</w:t>
      </w:r>
    </w:p>
    <w:p w14:paraId="39D55B2B" w14:textId="77777777" w:rsidR="00FD3196" w:rsidRDefault="00FD3196" w:rsidP="00FD3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269CB">
        <w:rPr>
          <w:rFonts w:ascii="Arial" w:eastAsia="Times New Roman" w:hAnsi="Arial" w:cs="Arial"/>
          <w:sz w:val="24"/>
          <w:szCs w:val="24"/>
          <w:lang w:eastAsia="en-GB"/>
        </w:rPr>
        <w:t>GP practices work closely together with neighbouring practices in local groups called Primary Care Networks (PCNs).  Each PCN will have a designated vaccination site, providing a good geographical spread of vaccination locations across Norfolk and Waveney.</w:t>
      </w:r>
    </w:p>
    <w:p w14:paraId="51BAE194" w14:textId="0293739D" w:rsidR="00FD3196" w:rsidRPr="00D269CB" w:rsidRDefault="00FD3196" w:rsidP="00FD3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Bowthorpe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Medical Practice and the Park </w:t>
      </w:r>
      <w:r w:rsidRPr="00D269CB">
        <w:rPr>
          <w:rFonts w:ascii="Arial" w:eastAsia="Times New Roman" w:hAnsi="Arial" w:cs="Arial"/>
          <w:sz w:val="24"/>
          <w:szCs w:val="24"/>
          <w:lang w:eastAsia="en-GB"/>
        </w:rPr>
        <w:t>Surgery join the following GP practice sites to begin vaccinations:</w:t>
      </w:r>
    </w:p>
    <w:p w14:paraId="096CCEB9" w14:textId="77777777" w:rsidR="00FD3196" w:rsidRPr="00D269CB" w:rsidRDefault="00FD3196" w:rsidP="00FD3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D269CB">
        <w:rPr>
          <w:rFonts w:ascii="Arial" w:eastAsia="Times New Roman" w:hAnsi="Arial" w:cs="Arial"/>
          <w:sz w:val="24"/>
          <w:szCs w:val="24"/>
          <w:lang w:eastAsia="en-GB"/>
        </w:rPr>
        <w:t>Fakenham Medical Practice, Fakenham</w:t>
      </w:r>
    </w:p>
    <w:p w14:paraId="2E434E86" w14:textId="77777777" w:rsidR="00FD3196" w:rsidRPr="00D269CB" w:rsidRDefault="00FD3196" w:rsidP="00FD3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D269CB">
        <w:rPr>
          <w:rFonts w:ascii="Arial" w:eastAsia="Times New Roman" w:hAnsi="Arial" w:cs="Arial"/>
          <w:sz w:val="24"/>
          <w:szCs w:val="24"/>
          <w:lang w:eastAsia="en-GB"/>
        </w:rPr>
        <w:t>St James Medical Practice, King’s Lynn</w:t>
      </w:r>
    </w:p>
    <w:p w14:paraId="672830CF" w14:textId="77777777" w:rsidR="00FD3196" w:rsidRPr="00D269CB" w:rsidRDefault="00FD3196" w:rsidP="00FD3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D269CB">
        <w:rPr>
          <w:rFonts w:ascii="Arial" w:eastAsia="Times New Roman" w:hAnsi="Arial" w:cs="Arial"/>
          <w:sz w:val="24"/>
          <w:szCs w:val="24"/>
          <w:lang w:eastAsia="en-GB"/>
        </w:rPr>
        <w:t>Lionwood</w:t>
      </w:r>
      <w:proofErr w:type="spellEnd"/>
      <w:r w:rsidRPr="00D269CB">
        <w:rPr>
          <w:rFonts w:ascii="Arial" w:eastAsia="Times New Roman" w:hAnsi="Arial" w:cs="Arial"/>
          <w:sz w:val="24"/>
          <w:szCs w:val="24"/>
          <w:lang w:eastAsia="en-GB"/>
        </w:rPr>
        <w:t xml:space="preserve"> Medical Practice, Norwich</w:t>
      </w:r>
    </w:p>
    <w:p w14:paraId="0BE57601" w14:textId="77777777" w:rsidR="00FD3196" w:rsidRPr="00D269CB" w:rsidRDefault="00FD3196" w:rsidP="00FD3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D269CB">
        <w:rPr>
          <w:rFonts w:ascii="Arial" w:eastAsia="Times New Roman" w:hAnsi="Arial" w:cs="Arial"/>
          <w:sz w:val="24"/>
          <w:szCs w:val="24"/>
          <w:lang w:eastAsia="en-GB"/>
        </w:rPr>
        <w:t>Falkland Surgery, Bradwell</w:t>
      </w:r>
    </w:p>
    <w:p w14:paraId="7CECC10D" w14:textId="77777777" w:rsidR="00FD3196" w:rsidRPr="00D269CB" w:rsidRDefault="00FD3196" w:rsidP="00FD3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D269CB">
        <w:rPr>
          <w:rFonts w:ascii="Arial" w:eastAsia="Times New Roman" w:hAnsi="Arial" w:cs="Arial"/>
          <w:sz w:val="24"/>
          <w:szCs w:val="24"/>
          <w:lang w:eastAsia="en-GB"/>
        </w:rPr>
        <w:t>Swanton Morley Surgery, Swanton Morley</w:t>
      </w:r>
    </w:p>
    <w:p w14:paraId="21B714DF" w14:textId="77777777" w:rsidR="00FD3196" w:rsidRPr="00D269CB" w:rsidRDefault="00FD3196" w:rsidP="00FD3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D269CB">
        <w:rPr>
          <w:rFonts w:ascii="Arial" w:eastAsia="Times New Roman" w:hAnsi="Arial" w:cs="Arial"/>
          <w:sz w:val="24"/>
          <w:szCs w:val="24"/>
          <w:lang w:eastAsia="en-GB"/>
        </w:rPr>
        <w:t>Thetford Healthy Living Centre, Thetford</w:t>
      </w:r>
    </w:p>
    <w:p w14:paraId="07A88050" w14:textId="77777777" w:rsidR="00FD3196" w:rsidRPr="00D269CB" w:rsidRDefault="00FD3196" w:rsidP="00FD3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D269CB">
        <w:rPr>
          <w:rFonts w:ascii="Arial" w:eastAsia="Times New Roman" w:hAnsi="Arial" w:cs="Arial"/>
          <w:sz w:val="24"/>
          <w:szCs w:val="24"/>
          <w:lang w:eastAsia="en-GB"/>
        </w:rPr>
        <w:t>Kirkley Mill Surgery, Lowestoft</w:t>
      </w:r>
    </w:p>
    <w:p w14:paraId="664F339C" w14:textId="04756895" w:rsidR="00FD3196" w:rsidRDefault="00FD3196" w:rsidP="00FD3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D269CB">
        <w:rPr>
          <w:rFonts w:ascii="Arial" w:eastAsia="Times New Roman" w:hAnsi="Arial" w:cs="Arial"/>
          <w:sz w:val="24"/>
          <w:szCs w:val="24"/>
          <w:lang w:eastAsia="en-GB"/>
        </w:rPr>
        <w:t>Cringleford</w:t>
      </w:r>
      <w:proofErr w:type="spellEnd"/>
      <w:r w:rsidRPr="00D269CB">
        <w:rPr>
          <w:rFonts w:ascii="Arial" w:eastAsia="Times New Roman" w:hAnsi="Arial" w:cs="Arial"/>
          <w:sz w:val="24"/>
          <w:szCs w:val="24"/>
          <w:lang w:eastAsia="en-GB"/>
        </w:rPr>
        <w:t xml:space="preserve"> Surgery, </w:t>
      </w:r>
      <w:proofErr w:type="spellStart"/>
      <w:r w:rsidRPr="00D269CB">
        <w:rPr>
          <w:rFonts w:ascii="Arial" w:eastAsia="Times New Roman" w:hAnsi="Arial" w:cs="Arial"/>
          <w:sz w:val="24"/>
          <w:szCs w:val="24"/>
          <w:lang w:eastAsia="en-GB"/>
        </w:rPr>
        <w:t>Cringleford</w:t>
      </w:r>
      <w:proofErr w:type="spellEnd"/>
    </w:p>
    <w:p w14:paraId="2739C75D" w14:textId="1A510496" w:rsidR="00FD3196" w:rsidRPr="00D269CB" w:rsidRDefault="00FD3196" w:rsidP="00FD3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FD3196">
        <w:rPr>
          <w:rFonts w:ascii="Arial" w:eastAsia="Times New Roman" w:hAnsi="Arial" w:cs="Arial"/>
          <w:sz w:val="24"/>
          <w:szCs w:val="24"/>
          <w:lang w:eastAsia="en-GB"/>
        </w:rPr>
        <w:t>St John’s Surgery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FD3196">
        <w:rPr>
          <w:rFonts w:ascii="Arial" w:eastAsia="Times New Roman" w:hAnsi="Arial" w:cs="Arial"/>
          <w:sz w:val="24"/>
          <w:szCs w:val="24"/>
          <w:lang w:eastAsia="en-GB"/>
        </w:rPr>
        <w:t>Terrington</w:t>
      </w:r>
      <w:proofErr w:type="spellEnd"/>
      <w:r w:rsidRPr="00FD3196">
        <w:rPr>
          <w:rFonts w:ascii="Arial" w:eastAsia="Times New Roman" w:hAnsi="Arial" w:cs="Arial"/>
          <w:sz w:val="24"/>
          <w:szCs w:val="24"/>
          <w:lang w:eastAsia="en-GB"/>
        </w:rPr>
        <w:t xml:space="preserve"> St John</w:t>
      </w:r>
    </w:p>
    <w:p w14:paraId="077BCA82" w14:textId="77777777" w:rsidR="00FD3196" w:rsidRPr="00D269CB" w:rsidRDefault="00FD3196" w:rsidP="00FD3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269CB">
        <w:rPr>
          <w:rFonts w:ascii="Arial" w:eastAsia="Times New Roman" w:hAnsi="Arial" w:cs="Arial"/>
          <w:sz w:val="24"/>
          <w:szCs w:val="24"/>
          <w:lang w:eastAsia="en-GB"/>
        </w:rPr>
        <w:t>More sites are set to go live in the coming days and weeks. </w:t>
      </w:r>
    </w:p>
    <w:p w14:paraId="331480BE" w14:textId="060DE31F" w:rsidR="00FD3196" w:rsidRPr="00F31B8E" w:rsidRDefault="00FF2A2E" w:rsidP="00FD3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31B8E">
        <w:rPr>
          <w:rFonts w:ascii="Arial" w:eastAsia="Times New Roman" w:hAnsi="Arial" w:cs="Arial"/>
          <w:sz w:val="24"/>
          <w:szCs w:val="24"/>
          <w:lang w:eastAsia="en-GB"/>
        </w:rPr>
        <w:t xml:space="preserve">Dr Nick </w:t>
      </w:r>
      <w:r w:rsidR="00B94B2E" w:rsidRPr="00F31B8E">
        <w:rPr>
          <w:rFonts w:ascii="Arial" w:eastAsia="Times New Roman" w:hAnsi="Arial" w:cs="Arial"/>
          <w:sz w:val="24"/>
          <w:szCs w:val="24"/>
          <w:lang w:eastAsia="en-GB"/>
        </w:rPr>
        <w:t>Morton</w:t>
      </w:r>
      <w:r w:rsidRPr="00F31B8E">
        <w:rPr>
          <w:rFonts w:ascii="Arial" w:eastAsia="Times New Roman" w:hAnsi="Arial" w:cs="Arial"/>
          <w:sz w:val="24"/>
          <w:szCs w:val="24"/>
          <w:lang w:eastAsia="en-GB"/>
        </w:rPr>
        <w:t xml:space="preserve">, lead GP at the Trinity and </w:t>
      </w:r>
      <w:proofErr w:type="spellStart"/>
      <w:r w:rsidR="00FD3196" w:rsidRPr="00F31B8E">
        <w:rPr>
          <w:rFonts w:ascii="Arial" w:eastAsia="Times New Roman" w:hAnsi="Arial" w:cs="Arial"/>
          <w:sz w:val="24"/>
          <w:szCs w:val="24"/>
          <w:lang w:eastAsia="en-GB"/>
        </w:rPr>
        <w:t>Bowthorpe</w:t>
      </w:r>
      <w:proofErr w:type="spellEnd"/>
      <w:r w:rsidR="00FD3196" w:rsidRPr="00F31B8E">
        <w:rPr>
          <w:rFonts w:ascii="Arial" w:eastAsia="Times New Roman" w:hAnsi="Arial" w:cs="Arial"/>
          <w:sz w:val="24"/>
          <w:szCs w:val="24"/>
          <w:lang w:eastAsia="en-GB"/>
        </w:rPr>
        <w:t xml:space="preserve"> Medical Practice </w:t>
      </w:r>
      <w:r w:rsidRPr="00F31B8E">
        <w:rPr>
          <w:rFonts w:ascii="Arial" w:eastAsia="Times New Roman" w:hAnsi="Arial" w:cs="Arial"/>
          <w:sz w:val="24"/>
          <w:szCs w:val="24"/>
          <w:lang w:eastAsia="en-GB"/>
        </w:rPr>
        <w:t xml:space="preserve">said: </w:t>
      </w:r>
      <w:r w:rsidRPr="00F31B8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“We are</w:t>
      </w:r>
      <w:r w:rsidR="00FD3196" w:rsidRPr="00F31B8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delighted to be delivering the vaccine to </w:t>
      </w:r>
      <w:r w:rsidRPr="00F31B8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our</w:t>
      </w:r>
      <w:r w:rsidR="00FD3196" w:rsidRPr="00F31B8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patients and those of neighbouring GP surgeries</w:t>
      </w:r>
      <w:r w:rsidR="00E5022D" w:rsidRPr="00F31B8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across Norwich</w:t>
      </w:r>
      <w:r w:rsidR="00FD3196" w:rsidRPr="00F31B8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.  This is the biggest vaccination programme the NHS has ever seen and will take some weeks and </w:t>
      </w:r>
      <w:r w:rsidR="00675BB7" w:rsidRPr="00F31B8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months,</w:t>
      </w:r>
      <w:r w:rsidR="00FD3196" w:rsidRPr="00F31B8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but it is amazing to be part of it and </w:t>
      </w:r>
      <w:r w:rsidR="00D665BF" w:rsidRPr="00F31B8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to </w:t>
      </w:r>
      <w:r w:rsidR="00675BB7" w:rsidRPr="00F31B8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be able to </w:t>
      </w:r>
      <w:r w:rsidR="00D665BF" w:rsidRPr="00F31B8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protect people </w:t>
      </w:r>
      <w:r w:rsidR="00675BB7" w:rsidRPr="00F31B8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from this deadly virus</w:t>
      </w:r>
      <w:r w:rsidR="00FD3196" w:rsidRPr="00F31B8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.”</w:t>
      </w:r>
    </w:p>
    <w:p w14:paraId="349BD69C" w14:textId="72D41794" w:rsidR="00FD3196" w:rsidRPr="00FF2A2E" w:rsidRDefault="003A13DD" w:rsidP="00FD3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F31B8E">
        <w:rPr>
          <w:rFonts w:ascii="Arial" w:eastAsia="Times New Roman" w:hAnsi="Arial" w:cs="Arial"/>
          <w:sz w:val="24"/>
          <w:szCs w:val="24"/>
          <w:lang w:eastAsia="en-GB"/>
        </w:rPr>
        <w:t xml:space="preserve">Dr Luke Gardner, Lead GP </w:t>
      </w:r>
      <w:r w:rsidR="00FD3196" w:rsidRPr="00F31B8E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r w:rsidR="00675BB7" w:rsidRPr="00F31B8E">
        <w:rPr>
          <w:rFonts w:ascii="Arial" w:eastAsia="Times New Roman" w:hAnsi="Arial" w:cs="Arial"/>
          <w:sz w:val="24"/>
          <w:szCs w:val="24"/>
          <w:lang w:eastAsia="en-GB"/>
        </w:rPr>
        <w:t>The Park Surgery</w:t>
      </w:r>
      <w:r w:rsidR="00FD3196" w:rsidRPr="00F31B8E">
        <w:rPr>
          <w:rFonts w:ascii="Arial" w:eastAsia="Times New Roman" w:hAnsi="Arial" w:cs="Arial"/>
          <w:sz w:val="24"/>
          <w:szCs w:val="24"/>
          <w:lang w:eastAsia="en-GB"/>
        </w:rPr>
        <w:t xml:space="preserve">, said: </w:t>
      </w:r>
      <w:r w:rsidR="00FD3196" w:rsidRPr="00F31B8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“</w:t>
      </w:r>
      <w:r w:rsidRPr="00F31B8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We are overjoyed to be delivering the Vaccine to our patients in the Great Yarmouth and Northern villages area.</w:t>
      </w:r>
      <w:r w:rsidR="00F31B8E" w:rsidRPr="00F31B8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Pr="00F31B8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All</w:t>
      </w:r>
      <w:r w:rsidR="00675BB7" w:rsidRPr="00F31B8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Pr="00F31B8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of our </w:t>
      </w:r>
      <w:r w:rsidR="00675BB7" w:rsidRPr="00F31B8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practice</w:t>
      </w:r>
      <w:r w:rsidRPr="00F31B8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s</w:t>
      </w:r>
      <w:r w:rsidR="00675BB7" w:rsidRPr="00F31B8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team</w:t>
      </w:r>
      <w:r w:rsidRPr="00F31B8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s, </w:t>
      </w:r>
      <w:r w:rsidR="00675BB7" w:rsidRPr="00F31B8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support</w:t>
      </w:r>
      <w:r w:rsidRPr="00F31B8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staff and wider agencies</w:t>
      </w:r>
      <w:r w:rsidR="00FD3196" w:rsidRPr="00F31B8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have worked incredibly hard to get the vaccinations up and running and we would like to say a massive thank you to them.”</w:t>
      </w:r>
      <w:r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</w:p>
    <w:p w14:paraId="5984F37D" w14:textId="6BF1A12C" w:rsidR="00FD3196" w:rsidRPr="00163C1D" w:rsidRDefault="00FD3196" w:rsidP="00FD3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D269CB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Dr Anoop </w:t>
      </w:r>
      <w:proofErr w:type="spellStart"/>
      <w:r w:rsidRPr="00D269CB">
        <w:rPr>
          <w:rFonts w:ascii="Arial" w:eastAsia="Times New Roman" w:hAnsi="Arial" w:cs="Arial"/>
          <w:sz w:val="24"/>
          <w:szCs w:val="24"/>
          <w:lang w:eastAsia="en-GB"/>
        </w:rPr>
        <w:t>Dhesi</w:t>
      </w:r>
      <w:proofErr w:type="spellEnd"/>
      <w:r w:rsidRPr="00D269CB">
        <w:rPr>
          <w:rFonts w:ascii="Arial" w:eastAsia="Times New Roman" w:hAnsi="Arial" w:cs="Arial"/>
          <w:sz w:val="24"/>
          <w:szCs w:val="24"/>
          <w:lang w:eastAsia="en-GB"/>
        </w:rPr>
        <w:t>, GP and clinical chair of NHS Norfolk and Waveney Clinical Commissioning Group (CCG), said: “</w:t>
      </w:r>
      <w:r w:rsidRPr="00163C1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We want to thank our </w:t>
      </w:r>
      <w:r w:rsidR="00675BB7" w:rsidRPr="00163C1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pr</w:t>
      </w:r>
      <w:r w:rsidRPr="00163C1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imary care </w:t>
      </w:r>
      <w:r w:rsidR="00675BB7" w:rsidRPr="00163C1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and PCN </w:t>
      </w:r>
      <w:r w:rsidRPr="00163C1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staff who </w:t>
      </w:r>
      <w:r w:rsidR="00675BB7" w:rsidRPr="00163C1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continue to work</w:t>
      </w:r>
      <w:r w:rsidRPr="00163C1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tirelessly to </w:t>
      </w:r>
      <w:r w:rsidR="00675BB7" w:rsidRPr="00163C1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roll out the va</w:t>
      </w:r>
      <w:r w:rsidRPr="00163C1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ccine </w:t>
      </w:r>
      <w:r w:rsidR="00675BB7" w:rsidRPr="00163C1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across</w:t>
      </w:r>
      <w:r w:rsidRPr="00163C1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Norfolk and Waveney</w:t>
      </w:r>
      <w:r w:rsidR="00675BB7" w:rsidRPr="00163C1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.  F</w:t>
      </w:r>
      <w:r w:rsidRPr="00163C1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eedback from </w:t>
      </w:r>
      <w:r w:rsidR="00675BB7" w:rsidRPr="00163C1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both </w:t>
      </w:r>
      <w:r w:rsidRPr="00163C1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patients and staff</w:t>
      </w:r>
      <w:r w:rsidR="00675BB7" w:rsidRPr="00163C1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has been extremely positive and we look forward to reaching more patients as additional vaccination sites go live in the coming days and weeks.”</w:t>
      </w:r>
    </w:p>
    <w:p w14:paraId="5C7DF3ED" w14:textId="22BD6E12" w:rsidR="00FD3196" w:rsidRPr="00163C1D" w:rsidRDefault="00FD3196" w:rsidP="00FD3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163C1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“</w:t>
      </w:r>
      <w:r w:rsidR="00675BB7" w:rsidRPr="00163C1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The vaccine is great news and will save many lives, but we need people</w:t>
      </w:r>
      <w:r w:rsidRPr="00163C1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to be patient. </w:t>
      </w:r>
      <w:r w:rsidR="00675BB7" w:rsidRPr="00163C1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Please wait until you are contacted with an appointment for vaccination – don’t contact your surgery as they are already incredibly busy.”</w:t>
      </w:r>
    </w:p>
    <w:p w14:paraId="6703AC0E" w14:textId="67FB1BE8" w:rsidR="00FD3196" w:rsidRPr="00163C1D" w:rsidRDefault="00FD3196" w:rsidP="00FD31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163C1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“</w:t>
      </w:r>
      <w:r w:rsidR="00675BB7" w:rsidRPr="00163C1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This virus hasn’t gone away.  We need t</w:t>
      </w:r>
      <w:r w:rsidRPr="00163C1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o protect ourselves and our loved ones, it’s so important that we all keep following </w:t>
      </w:r>
      <w:r w:rsidR="00675BB7" w:rsidRPr="00163C1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national and local</w:t>
      </w:r>
      <w:r w:rsidRPr="00163C1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guidelines - as well as washing our hands, wearing face coverings and staying two metres apart.”</w:t>
      </w:r>
    </w:p>
    <w:p w14:paraId="7E66E8A9" w14:textId="773A1729" w:rsidR="00595BA6" w:rsidRDefault="00595BA6" w:rsidP="00595BA6">
      <w:pPr>
        <w:rPr>
          <w:rFonts w:ascii="Arial" w:hAnsi="Arial" w:cs="Arial"/>
          <w:b/>
          <w:sz w:val="24"/>
          <w:szCs w:val="24"/>
        </w:rPr>
      </w:pPr>
      <w:r w:rsidRPr="00CE1E44">
        <w:rPr>
          <w:rFonts w:ascii="Arial" w:hAnsi="Arial" w:cs="Arial"/>
          <w:b/>
          <w:sz w:val="24"/>
          <w:szCs w:val="24"/>
        </w:rPr>
        <w:t>ENDS</w:t>
      </w:r>
    </w:p>
    <w:p w14:paraId="3CF8F12A" w14:textId="77777777" w:rsidR="00F31B8E" w:rsidRDefault="00F31B8E" w:rsidP="00F31B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 Friday 8 January from 2pm ***</w:t>
      </w:r>
    </w:p>
    <w:p w14:paraId="436D1F34" w14:textId="0B60582C" w:rsidR="00F31B8E" w:rsidRDefault="00F31B8E" w:rsidP="00F31B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 Filming, photocall and interview opportunities available ***</w:t>
      </w:r>
    </w:p>
    <w:p w14:paraId="0A977D67" w14:textId="0A233D18" w:rsidR="00F31B8E" w:rsidRDefault="00F31B8E" w:rsidP="00F31B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 </w:t>
      </w:r>
      <w:proofErr w:type="spellStart"/>
      <w:r w:rsidRPr="00F31B8E">
        <w:rPr>
          <w:rFonts w:ascii="Arial" w:hAnsi="Arial" w:cs="Arial"/>
          <w:b/>
          <w:sz w:val="24"/>
          <w:szCs w:val="24"/>
        </w:rPr>
        <w:t>Bowthorpe</w:t>
      </w:r>
      <w:proofErr w:type="spellEnd"/>
      <w:r w:rsidRPr="00F31B8E">
        <w:rPr>
          <w:rFonts w:ascii="Arial" w:hAnsi="Arial" w:cs="Arial"/>
          <w:b/>
          <w:sz w:val="24"/>
          <w:szCs w:val="24"/>
        </w:rPr>
        <w:t xml:space="preserve"> Health Centre, Norwich NR5 9HA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E1D9150" w14:textId="77777777" w:rsidR="00F31B8E" w:rsidRPr="00CE1E44" w:rsidRDefault="00F31B8E" w:rsidP="00595BA6">
      <w:pPr>
        <w:rPr>
          <w:rFonts w:ascii="Arial" w:hAnsi="Arial" w:cs="Arial"/>
          <w:b/>
          <w:sz w:val="24"/>
          <w:szCs w:val="24"/>
        </w:rPr>
      </w:pPr>
    </w:p>
    <w:p w14:paraId="758D8FBF" w14:textId="3FD45EFB" w:rsidR="00595BA6" w:rsidRPr="00CE1E44" w:rsidRDefault="00F31B8E" w:rsidP="00595BA6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595BA6" w:rsidRPr="00CE1E44">
        <w:rPr>
          <w:rFonts w:ascii="Arial" w:hAnsi="Arial" w:cs="Arial"/>
          <w:b/>
          <w:sz w:val="24"/>
          <w:szCs w:val="24"/>
        </w:rPr>
        <w:t>lease contact:</w:t>
      </w:r>
    </w:p>
    <w:p w14:paraId="52D08B52" w14:textId="77777777" w:rsidR="00595BA6" w:rsidRPr="00CE1E44" w:rsidRDefault="00595BA6" w:rsidP="00595B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1E44">
        <w:rPr>
          <w:rFonts w:ascii="Arial" w:hAnsi="Arial" w:cs="Arial"/>
          <w:sz w:val="24"/>
          <w:szCs w:val="24"/>
        </w:rPr>
        <w:t>NHS Norfolk and Waveney Communications Team</w:t>
      </w:r>
    </w:p>
    <w:p w14:paraId="257DA939" w14:textId="77777777" w:rsidR="00595BA6" w:rsidRPr="00CE1E44" w:rsidRDefault="00595BA6" w:rsidP="00595B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1E44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CE1E44">
          <w:rPr>
            <w:rStyle w:val="Hyperlink"/>
            <w:rFonts w:ascii="Arial" w:hAnsi="Arial" w:cs="Arial"/>
            <w:color w:val="0070C0"/>
            <w:sz w:val="24"/>
            <w:szCs w:val="24"/>
          </w:rPr>
          <w:t>nwccg.communications@nhs.net</w:t>
        </w:r>
      </w:hyperlink>
      <w:r w:rsidRPr="00CE1E44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60D1C0C7" w14:textId="77777777" w:rsidR="00595BA6" w:rsidRPr="00CE1E44" w:rsidRDefault="00595BA6" w:rsidP="00595B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1E44">
        <w:rPr>
          <w:rFonts w:ascii="Arial" w:hAnsi="Arial" w:cs="Arial"/>
          <w:sz w:val="24"/>
          <w:szCs w:val="24"/>
        </w:rPr>
        <w:t>Phone: 07867 136669</w:t>
      </w:r>
    </w:p>
    <w:p w14:paraId="3490B547" w14:textId="77777777" w:rsidR="00FD3196" w:rsidRPr="00FD3196" w:rsidRDefault="00FD3196">
      <w:pPr>
        <w:rPr>
          <w:rFonts w:ascii="Arial" w:hAnsi="Arial" w:cs="Arial"/>
          <w:sz w:val="24"/>
          <w:szCs w:val="24"/>
        </w:rPr>
      </w:pPr>
    </w:p>
    <w:sectPr w:rsidR="00FD3196" w:rsidRPr="00FD3196" w:rsidSect="00675BB7">
      <w:headerReference w:type="first" r:id="rId8"/>
      <w:pgSz w:w="11906" w:h="16838"/>
      <w:pgMar w:top="113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8B56F" w14:textId="77777777" w:rsidR="00CB067E" w:rsidRDefault="00CB067E" w:rsidP="00FD3196">
      <w:pPr>
        <w:spacing w:after="0" w:line="240" w:lineRule="auto"/>
      </w:pPr>
      <w:r>
        <w:separator/>
      </w:r>
    </w:p>
  </w:endnote>
  <w:endnote w:type="continuationSeparator" w:id="0">
    <w:p w14:paraId="33CC22F6" w14:textId="77777777" w:rsidR="00CB067E" w:rsidRDefault="00CB067E" w:rsidP="00FD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1B59F" w14:textId="77777777" w:rsidR="00CB067E" w:rsidRDefault="00CB067E" w:rsidP="00FD3196">
      <w:pPr>
        <w:spacing w:after="0" w:line="240" w:lineRule="auto"/>
      </w:pPr>
      <w:r>
        <w:separator/>
      </w:r>
    </w:p>
  </w:footnote>
  <w:footnote w:type="continuationSeparator" w:id="0">
    <w:p w14:paraId="6DFB70E1" w14:textId="77777777" w:rsidR="00CB067E" w:rsidRDefault="00CB067E" w:rsidP="00FD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CAD93" w14:textId="21F0888B" w:rsidR="00FD3196" w:rsidRDefault="00FD3196">
    <w:pPr>
      <w:pStyle w:val="Header"/>
      <w:rPr>
        <w:rFonts w:ascii="Arial" w:hAnsi="Arial" w:cs="Arial"/>
        <w:color w:val="007EBA"/>
        <w:sz w:val="60"/>
        <w:szCs w:val="60"/>
      </w:rPr>
    </w:pPr>
    <w:r>
      <w:rPr>
        <w:rFonts w:ascii="Arial" w:hAnsi="Arial" w:cs="Arial"/>
        <w:noProof/>
        <w:color w:val="007EBA"/>
        <w:sz w:val="60"/>
        <w:szCs w:val="60"/>
        <w:lang w:eastAsia="en-GB"/>
      </w:rPr>
      <w:drawing>
        <wp:anchor distT="0" distB="0" distL="114300" distR="114300" simplePos="0" relativeHeight="251661312" behindDoc="0" locked="0" layoutInCell="1" allowOverlap="1" wp14:anchorId="6D1E1770" wp14:editId="79D16B7D">
          <wp:simplePos x="0" y="0"/>
          <wp:positionH relativeFrom="column">
            <wp:posOffset>4095750</wp:posOffset>
          </wp:positionH>
          <wp:positionV relativeFrom="paragraph">
            <wp:posOffset>18415</wp:posOffset>
          </wp:positionV>
          <wp:extent cx="2155190" cy="850900"/>
          <wp:effectExtent l="0" t="0" r="0" b="6350"/>
          <wp:wrapSquare wrapText="bothSides"/>
          <wp:docPr id="28" name="Picture 28" descr="G:\Communications\Photos and images\CCG logos\Norfolk and Waveney CCG logo (right align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mmunications\Photos and images\CCG logos\Norfolk and Waveney CCG logo (right aligned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48" t="19518" r="7717" b="11955"/>
                  <a:stretch/>
                </pic:blipFill>
                <pic:spPr bwMode="auto">
                  <a:xfrm>
                    <a:off x="0" y="0"/>
                    <a:ext cx="215519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A49BDE" w14:textId="6DBDB5B3" w:rsidR="00FD3196" w:rsidRDefault="00FD3196">
    <w:pPr>
      <w:pStyle w:val="Header"/>
    </w:pPr>
    <w:r>
      <w:rPr>
        <w:rFonts w:ascii="Arial" w:hAnsi="Arial" w:cs="Arial"/>
        <w:color w:val="007EBA"/>
        <w:sz w:val="60"/>
        <w:szCs w:val="60"/>
      </w:rPr>
      <w:t xml:space="preserve">News from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240F6"/>
    <w:multiLevelType w:val="multilevel"/>
    <w:tmpl w:val="B64059CE"/>
    <w:lvl w:ilvl="0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96"/>
    <w:rsid w:val="00163C1D"/>
    <w:rsid w:val="0018374E"/>
    <w:rsid w:val="00226D4E"/>
    <w:rsid w:val="003A13DD"/>
    <w:rsid w:val="003D3207"/>
    <w:rsid w:val="00457836"/>
    <w:rsid w:val="00595BA6"/>
    <w:rsid w:val="00675BB7"/>
    <w:rsid w:val="00761B4D"/>
    <w:rsid w:val="009B1729"/>
    <w:rsid w:val="00B16D3D"/>
    <w:rsid w:val="00B86133"/>
    <w:rsid w:val="00B94B2E"/>
    <w:rsid w:val="00CB067E"/>
    <w:rsid w:val="00D665BF"/>
    <w:rsid w:val="00E5022D"/>
    <w:rsid w:val="00F31B8E"/>
    <w:rsid w:val="00FD3196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9EC3C"/>
  <w15:chartTrackingRefBased/>
  <w15:docId w15:val="{547BBF4C-23E4-482D-81AE-2B90FDAB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196"/>
  </w:style>
  <w:style w:type="paragraph" w:styleId="Heading1">
    <w:name w:val="heading 1"/>
    <w:basedOn w:val="Normal"/>
    <w:link w:val="Heading1Char"/>
    <w:uiPriority w:val="9"/>
    <w:qFormat/>
    <w:rsid w:val="00FD3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196"/>
  </w:style>
  <w:style w:type="paragraph" w:styleId="Footer">
    <w:name w:val="footer"/>
    <w:basedOn w:val="Normal"/>
    <w:link w:val="FooterChar"/>
    <w:uiPriority w:val="99"/>
    <w:unhideWhenUsed/>
    <w:rsid w:val="00FD3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196"/>
  </w:style>
  <w:style w:type="character" w:customStyle="1" w:styleId="Heading1Char">
    <w:name w:val="Heading 1 Char"/>
    <w:basedOn w:val="DefaultParagraphFont"/>
    <w:link w:val="Heading1"/>
    <w:uiPriority w:val="9"/>
    <w:rsid w:val="00FD319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FD3196"/>
    <w:pPr>
      <w:ind w:left="720"/>
      <w:contextualSpacing/>
    </w:pPr>
  </w:style>
  <w:style w:type="character" w:styleId="Hyperlink">
    <w:name w:val="Hyperlink"/>
    <w:basedOn w:val="DefaultParagraphFont"/>
    <w:rsid w:val="00595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 Home</dc:creator>
  <cp:keywords/>
  <dc:description/>
  <cp:lastModifiedBy>Hewitt Home</cp:lastModifiedBy>
  <cp:revision>2</cp:revision>
  <dcterms:created xsi:type="dcterms:W3CDTF">2021-01-07T12:01:00Z</dcterms:created>
  <dcterms:modified xsi:type="dcterms:W3CDTF">2021-01-07T12:01:00Z</dcterms:modified>
</cp:coreProperties>
</file>