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2042C3" w:rsidRDefault="000C7DEB" w:rsidP="003F602E">
      <w:pPr>
        <w:pStyle w:val="Heading1"/>
        <w:spacing w:before="0"/>
        <w:rPr>
          <w:sz w:val="36"/>
        </w:rPr>
      </w:pPr>
      <w:r>
        <w:rPr>
          <w:noProof/>
          <w:sz w:val="36"/>
        </w:rPr>
        <w:pict>
          <v:group id="Group 2"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CAav+J4QAAAAoBAAAPAAAAZHJzL2Rvd25yZXYu&#10;eG1sTI9Pa8JAEMXvhX6HZQq96Sb+qTbNRkTankSoFsTbmB2TYHY3ZNckfvtOT+2cZniPN7+XrgZT&#10;i45aXzmrIB5HIMjmTle2UPB9+BgtQfiAVmPtLCm4k4dV9viQYqJdb7+o24dCcIj1CSooQ2gSKX1e&#10;kkE/dg1Z1i6uNRj4bAupW+w53NRyEkUv0mBl+UOJDW1Kyq/7m1Hw2WO/nsbv3fZ62dxPh/nuuI1J&#10;qeenYf0GItAQ/szwi8/okDHT2d2s9qJWsJzNF2xVMJrOuBQ7XnlAnHmZLEBmqfxfIfsBAAD//wMA&#10;UEsBAi0AFAAGAAgAAAAhALaDOJL+AAAA4QEAABMAAAAAAAAAAAAAAAAAAAAAAFtDb250ZW50X1R5&#10;cGVzXS54bWxQSwECLQAUAAYACAAAACEAOP0h/9YAAACUAQAACwAAAAAAAAAAAAAAAAAvAQAAX3Jl&#10;bHMvLnJlbHNQSwECLQAUAAYACAAAACEAsLrUpZNkAAD+nwIADgAAAAAAAAAAAAAAAAAuAgAAZHJz&#10;L2Uyb0RvYy54bWxQSwECLQAUAAYACAAAACEAgGr/ieEAAAAKAQAADwAAAAAAAAAAAAAAAADtZgAA&#10;ZHJzL2Rvd25yZXYueG1sUEsFBgAAAAAEAAQA8wAAAPtnA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2042C3">
        <w:rPr>
          <w:sz w:val="36"/>
        </w:rPr>
        <w:t>Brundall Parish Council</w:t>
      </w:r>
    </w:p>
    <w:p w:rsidR="00061A30" w:rsidRPr="002042C3" w:rsidRDefault="00EC6954" w:rsidP="00EC6954">
      <w:pPr>
        <w:pStyle w:val="Title"/>
        <w:rPr>
          <w:sz w:val="48"/>
        </w:rPr>
      </w:pPr>
      <w:r w:rsidRPr="002042C3">
        <w:rPr>
          <w:sz w:val="48"/>
        </w:rPr>
        <w:t xml:space="preserve">Minutes of the </w:t>
      </w:r>
      <w:r w:rsidR="00302235" w:rsidRPr="002042C3">
        <w:rPr>
          <w:sz w:val="48"/>
        </w:rPr>
        <w:t xml:space="preserve">Parish Council Meeting </w:t>
      </w:r>
      <w:r w:rsidR="000E796C" w:rsidRPr="002042C3">
        <w:rPr>
          <w:sz w:val="48"/>
        </w:rPr>
        <w:t>h</w:t>
      </w:r>
      <w:r w:rsidR="004E02E4" w:rsidRPr="002042C3">
        <w:rPr>
          <w:sz w:val="48"/>
        </w:rPr>
        <w:t xml:space="preserve">eld on </w:t>
      </w:r>
      <w:r w:rsidR="00A2647B" w:rsidRPr="002042C3">
        <w:rPr>
          <w:sz w:val="48"/>
        </w:rPr>
        <w:t>Mon</w:t>
      </w:r>
      <w:r w:rsidR="00136F76" w:rsidRPr="002042C3">
        <w:rPr>
          <w:sz w:val="48"/>
        </w:rPr>
        <w:t>day</w:t>
      </w:r>
      <w:r w:rsidR="00BD6701" w:rsidRPr="002042C3">
        <w:rPr>
          <w:sz w:val="48"/>
        </w:rPr>
        <w:t xml:space="preserve"> </w:t>
      </w:r>
      <w:r w:rsidR="00CC1E86" w:rsidRPr="002042C3">
        <w:rPr>
          <w:sz w:val="48"/>
        </w:rPr>
        <w:t>23</w:t>
      </w:r>
      <w:r w:rsidR="00CC1E86" w:rsidRPr="002042C3">
        <w:rPr>
          <w:sz w:val="48"/>
          <w:vertAlign w:val="superscript"/>
        </w:rPr>
        <w:t>rd</w:t>
      </w:r>
      <w:r w:rsidR="00CC1E86" w:rsidRPr="002042C3">
        <w:rPr>
          <w:sz w:val="48"/>
        </w:rPr>
        <w:t xml:space="preserve"> January</w:t>
      </w:r>
      <w:r w:rsidR="002D53A7" w:rsidRPr="002042C3">
        <w:rPr>
          <w:sz w:val="48"/>
        </w:rPr>
        <w:t xml:space="preserve"> </w:t>
      </w:r>
      <w:r w:rsidR="005550AF" w:rsidRPr="002042C3">
        <w:rPr>
          <w:sz w:val="48"/>
        </w:rPr>
        <w:t>20</w:t>
      </w:r>
      <w:r w:rsidR="00CC1E86" w:rsidRPr="002042C3">
        <w:rPr>
          <w:sz w:val="48"/>
        </w:rPr>
        <w:t>23</w:t>
      </w:r>
      <w:r w:rsidR="002240FE" w:rsidRPr="002042C3">
        <w:rPr>
          <w:sz w:val="48"/>
        </w:rPr>
        <w:t xml:space="preserve"> </w:t>
      </w:r>
      <w:r w:rsidR="00F33B70" w:rsidRPr="002042C3">
        <w:rPr>
          <w:sz w:val="48"/>
        </w:rPr>
        <w:t>at 1</w:t>
      </w:r>
      <w:r w:rsidR="00C63079" w:rsidRPr="002042C3">
        <w:rPr>
          <w:sz w:val="48"/>
        </w:rPr>
        <w:t>9</w:t>
      </w:r>
      <w:r w:rsidR="00061A30" w:rsidRPr="002042C3">
        <w:rPr>
          <w:sz w:val="48"/>
        </w:rPr>
        <w:t>:</w:t>
      </w:r>
      <w:r w:rsidR="00CC43FA" w:rsidRPr="002042C3">
        <w:rPr>
          <w:sz w:val="48"/>
        </w:rPr>
        <w:t>00</w:t>
      </w:r>
      <w:r w:rsidR="0035278E" w:rsidRPr="002042C3">
        <w:rPr>
          <w:sz w:val="48"/>
        </w:rPr>
        <w:t xml:space="preserve"> </w:t>
      </w:r>
      <w:r w:rsidR="00A2647B" w:rsidRPr="002042C3">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2042C3"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082C93" w:rsidRPr="002042C3" w:rsidRDefault="005E7FC6" w:rsidP="00016C69">
            <w:pPr>
              <w:tabs>
                <w:tab w:val="left" w:pos="1110"/>
                <w:tab w:val="left" w:pos="4860"/>
                <w:tab w:val="left" w:pos="7200"/>
              </w:tabs>
              <w:spacing w:before="120" w:after="120"/>
              <w:jc w:val="both"/>
              <w:rPr>
                <w:rFonts w:cs="Arial"/>
                <w:b/>
                <w:bCs/>
                <w:sz w:val="18"/>
                <w:szCs w:val="18"/>
              </w:rPr>
            </w:pPr>
            <w:r w:rsidRPr="002042C3">
              <w:rPr>
                <w:rFonts w:cs="Arial"/>
                <w:b/>
                <w:bCs/>
                <w:sz w:val="18"/>
                <w:szCs w:val="18"/>
              </w:rPr>
              <w:t>Present:</w:t>
            </w:r>
            <w:r w:rsidR="00612109" w:rsidRPr="002042C3">
              <w:rPr>
                <w:rFonts w:cs="Arial"/>
                <w:b/>
                <w:bCs/>
                <w:sz w:val="18"/>
                <w:szCs w:val="18"/>
              </w:rPr>
              <w:tab/>
            </w:r>
          </w:p>
          <w:p w:rsidR="002F4EA6" w:rsidRPr="002042C3" w:rsidRDefault="004509D9" w:rsidP="00016C69">
            <w:pPr>
              <w:tabs>
                <w:tab w:val="left" w:pos="1110"/>
                <w:tab w:val="left" w:pos="4860"/>
                <w:tab w:val="left" w:pos="7200"/>
              </w:tabs>
              <w:spacing w:before="120" w:after="120"/>
              <w:jc w:val="both"/>
              <w:rPr>
                <w:rFonts w:cs="Arial"/>
                <w:sz w:val="18"/>
                <w:szCs w:val="18"/>
              </w:rPr>
            </w:pPr>
            <w:r w:rsidRPr="002042C3">
              <w:rPr>
                <w:rFonts w:cs="Arial"/>
                <w:b/>
                <w:sz w:val="18"/>
                <w:szCs w:val="18"/>
              </w:rPr>
              <w:t>Chairman</w:t>
            </w:r>
            <w:r w:rsidRPr="002042C3">
              <w:rPr>
                <w:rFonts w:cs="Arial"/>
                <w:sz w:val="18"/>
                <w:szCs w:val="18"/>
              </w:rPr>
              <w:t xml:space="preserve">: </w:t>
            </w:r>
            <w:r w:rsidR="008A4B47" w:rsidRPr="002042C3">
              <w:rPr>
                <w:iCs/>
                <w:sz w:val="18"/>
                <w:szCs w:val="18"/>
              </w:rPr>
              <w:t xml:space="preserve">Cllr </w:t>
            </w:r>
            <w:r w:rsidR="009B1F7E" w:rsidRPr="002042C3">
              <w:rPr>
                <w:rFonts w:cs="Arial"/>
                <w:sz w:val="18"/>
                <w:szCs w:val="18"/>
              </w:rPr>
              <w:t>K Wilkins</w:t>
            </w:r>
            <w:r w:rsidR="009B1F7E" w:rsidRPr="002042C3">
              <w:rPr>
                <w:iCs/>
                <w:sz w:val="18"/>
                <w:szCs w:val="18"/>
              </w:rPr>
              <w:t xml:space="preserve"> </w:t>
            </w:r>
          </w:p>
          <w:p w:rsidR="00A802A9" w:rsidRPr="002042C3" w:rsidRDefault="00A207F6" w:rsidP="00A802A9">
            <w:pPr>
              <w:pStyle w:val="Default"/>
              <w:spacing w:after="120"/>
              <w:jc w:val="both"/>
              <w:rPr>
                <w:color w:val="auto"/>
                <w:sz w:val="18"/>
                <w:szCs w:val="18"/>
              </w:rPr>
            </w:pPr>
            <w:r w:rsidRPr="002042C3">
              <w:rPr>
                <w:sz w:val="18"/>
                <w:szCs w:val="18"/>
              </w:rPr>
              <w:t>Cllr G Abbott,</w:t>
            </w:r>
            <w:r w:rsidRPr="002042C3">
              <w:rPr>
                <w:iCs/>
                <w:sz w:val="18"/>
                <w:szCs w:val="18"/>
              </w:rPr>
              <w:t xml:space="preserve"> </w:t>
            </w:r>
            <w:r w:rsidR="009B1F7E" w:rsidRPr="002042C3">
              <w:rPr>
                <w:iCs/>
                <w:sz w:val="18"/>
                <w:szCs w:val="18"/>
              </w:rPr>
              <w:t xml:space="preserve">Cllr A Bonham, </w:t>
            </w:r>
            <w:r w:rsidR="00197F98" w:rsidRPr="002042C3">
              <w:rPr>
                <w:iCs/>
                <w:sz w:val="18"/>
                <w:szCs w:val="18"/>
              </w:rPr>
              <w:t xml:space="preserve">Cllr L Britt, </w:t>
            </w:r>
            <w:r w:rsidR="009B1F7E" w:rsidRPr="002042C3">
              <w:rPr>
                <w:iCs/>
                <w:sz w:val="18"/>
                <w:szCs w:val="18"/>
              </w:rPr>
              <w:t>Cllr G Buckley</w:t>
            </w:r>
            <w:r w:rsidR="00DD3349" w:rsidRPr="002042C3">
              <w:rPr>
                <w:iCs/>
                <w:sz w:val="18"/>
                <w:szCs w:val="18"/>
              </w:rPr>
              <w:t xml:space="preserve">, </w:t>
            </w:r>
            <w:r w:rsidRPr="002042C3">
              <w:rPr>
                <w:iCs/>
                <w:sz w:val="18"/>
                <w:szCs w:val="18"/>
              </w:rPr>
              <w:t>Cllr P Gabillia</w:t>
            </w:r>
            <w:r w:rsidRPr="002042C3">
              <w:rPr>
                <w:iCs/>
                <w:color w:val="auto"/>
                <w:sz w:val="18"/>
                <w:szCs w:val="18"/>
              </w:rPr>
              <w:t xml:space="preserve">, </w:t>
            </w:r>
            <w:r w:rsidR="009D0B49" w:rsidRPr="002042C3">
              <w:rPr>
                <w:iCs/>
                <w:sz w:val="18"/>
                <w:szCs w:val="18"/>
              </w:rPr>
              <w:t>Cllr J Mickelburgh,</w:t>
            </w:r>
            <w:r w:rsidR="009D0B49" w:rsidRPr="002042C3">
              <w:rPr>
                <w:sz w:val="18"/>
                <w:szCs w:val="18"/>
              </w:rPr>
              <w:t xml:space="preserve"> </w:t>
            </w:r>
            <w:r w:rsidR="00A94851" w:rsidRPr="002042C3">
              <w:rPr>
                <w:sz w:val="18"/>
                <w:szCs w:val="18"/>
              </w:rPr>
              <w:t>Cllr M Savory</w:t>
            </w:r>
            <w:r w:rsidR="00A94851" w:rsidRPr="002042C3">
              <w:rPr>
                <w:iCs/>
                <w:sz w:val="18"/>
                <w:szCs w:val="18"/>
              </w:rPr>
              <w:t xml:space="preserve">, </w:t>
            </w:r>
            <w:r w:rsidR="00794490" w:rsidRPr="002042C3">
              <w:rPr>
                <w:iCs/>
                <w:sz w:val="18"/>
                <w:szCs w:val="18"/>
              </w:rPr>
              <w:t>Cllr J Warne</w:t>
            </w:r>
            <w:r w:rsidR="009B1F7E" w:rsidRPr="002042C3">
              <w:rPr>
                <w:iCs/>
                <w:sz w:val="18"/>
                <w:szCs w:val="18"/>
              </w:rPr>
              <w:t>, Cllr J Warns, Cllr C Whitehouse</w:t>
            </w:r>
            <w:r w:rsidR="003F5216" w:rsidRPr="002042C3">
              <w:rPr>
                <w:iCs/>
                <w:sz w:val="18"/>
                <w:szCs w:val="18"/>
              </w:rPr>
              <w:t xml:space="preserve"> </w:t>
            </w:r>
          </w:p>
          <w:p w:rsidR="00D91FF2" w:rsidRPr="002042C3" w:rsidRDefault="00612109" w:rsidP="00A230D9">
            <w:pPr>
              <w:pStyle w:val="Default"/>
              <w:spacing w:after="120"/>
              <w:jc w:val="both"/>
              <w:rPr>
                <w:color w:val="auto"/>
                <w:sz w:val="18"/>
                <w:szCs w:val="18"/>
              </w:rPr>
            </w:pPr>
            <w:r w:rsidRPr="002042C3">
              <w:rPr>
                <w:b/>
                <w:color w:val="auto"/>
                <w:sz w:val="18"/>
                <w:szCs w:val="18"/>
              </w:rPr>
              <w:t>Parish Clerk</w:t>
            </w:r>
            <w:r w:rsidR="00B06D62" w:rsidRPr="002042C3">
              <w:rPr>
                <w:b/>
                <w:color w:val="auto"/>
                <w:sz w:val="18"/>
                <w:szCs w:val="18"/>
              </w:rPr>
              <w:t>(</w:t>
            </w:r>
            <w:r w:rsidR="003D2BF8" w:rsidRPr="002042C3">
              <w:rPr>
                <w:b/>
                <w:color w:val="auto"/>
                <w:sz w:val="18"/>
                <w:szCs w:val="18"/>
              </w:rPr>
              <w:t>s</w:t>
            </w:r>
            <w:r w:rsidR="00B06D62" w:rsidRPr="002042C3">
              <w:rPr>
                <w:b/>
                <w:color w:val="auto"/>
                <w:sz w:val="18"/>
                <w:szCs w:val="18"/>
              </w:rPr>
              <w:t>)</w:t>
            </w:r>
            <w:r w:rsidR="00690394" w:rsidRPr="002042C3">
              <w:rPr>
                <w:color w:val="auto"/>
                <w:sz w:val="18"/>
                <w:szCs w:val="18"/>
              </w:rPr>
              <w:t xml:space="preserve">: </w:t>
            </w:r>
            <w:r w:rsidR="007E1CA0" w:rsidRPr="002042C3">
              <w:rPr>
                <w:sz w:val="18"/>
                <w:szCs w:val="18"/>
              </w:rPr>
              <w:t>S Smyth,</w:t>
            </w:r>
            <w:r w:rsidR="007E1CA0" w:rsidRPr="002042C3">
              <w:rPr>
                <w:color w:val="auto"/>
                <w:sz w:val="18"/>
                <w:szCs w:val="18"/>
              </w:rPr>
              <w:t xml:space="preserve"> </w:t>
            </w:r>
            <w:r w:rsidR="00DD3349" w:rsidRPr="002042C3">
              <w:rPr>
                <w:color w:val="auto"/>
                <w:sz w:val="18"/>
                <w:szCs w:val="18"/>
              </w:rPr>
              <w:t>C Dickson</w:t>
            </w:r>
          </w:p>
          <w:p w:rsidR="000C3CF2" w:rsidRPr="002042C3" w:rsidRDefault="00C3657E" w:rsidP="00A230D9">
            <w:pPr>
              <w:pStyle w:val="Default"/>
              <w:spacing w:after="120"/>
              <w:jc w:val="both"/>
              <w:rPr>
                <w:color w:val="auto"/>
                <w:sz w:val="18"/>
                <w:szCs w:val="18"/>
              </w:rPr>
            </w:pPr>
            <w:r w:rsidRPr="002042C3">
              <w:rPr>
                <w:color w:val="auto"/>
                <w:sz w:val="18"/>
                <w:szCs w:val="18"/>
              </w:rPr>
              <w:t>3</w:t>
            </w:r>
            <w:r w:rsidR="000C3CF2" w:rsidRPr="002042C3">
              <w:rPr>
                <w:color w:val="auto"/>
                <w:sz w:val="18"/>
                <w:szCs w:val="18"/>
              </w:rPr>
              <w:t xml:space="preserve"> members of the public</w:t>
            </w:r>
          </w:p>
        </w:tc>
      </w:tr>
      <w:tr w:rsidR="00612109" w:rsidRPr="002042C3"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2042C3"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2042C3" w:rsidRDefault="00612109">
            <w:pPr>
              <w:tabs>
                <w:tab w:val="left" w:pos="4500"/>
                <w:tab w:val="left" w:pos="5940"/>
              </w:tabs>
              <w:jc w:val="both"/>
              <w:rPr>
                <w:rFonts w:cs="Arial"/>
                <w:i/>
                <w:sz w:val="18"/>
                <w:szCs w:val="18"/>
              </w:rPr>
            </w:pPr>
            <w:r w:rsidRPr="002042C3">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2042C3" w:rsidRDefault="00612109">
            <w:pPr>
              <w:tabs>
                <w:tab w:val="left" w:pos="4500"/>
                <w:tab w:val="left" w:pos="5940"/>
              </w:tabs>
              <w:jc w:val="both"/>
              <w:rPr>
                <w:rFonts w:cs="Arial"/>
                <w:i/>
                <w:sz w:val="18"/>
                <w:szCs w:val="18"/>
              </w:rPr>
            </w:pPr>
            <w:r w:rsidRPr="002042C3">
              <w:rPr>
                <w:rFonts w:cs="Arial"/>
                <w:i/>
                <w:sz w:val="18"/>
                <w:szCs w:val="18"/>
              </w:rPr>
              <w:t>Action</w:t>
            </w:r>
          </w:p>
        </w:tc>
      </w:tr>
      <w:tr w:rsidR="00612109" w:rsidRPr="002042C3"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2042C3"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2042C3" w:rsidRDefault="00612109">
            <w:pPr>
              <w:tabs>
                <w:tab w:val="left" w:pos="4500"/>
                <w:tab w:val="left" w:pos="5940"/>
              </w:tabs>
              <w:spacing w:before="120" w:after="120" w:line="240" w:lineRule="atLeast"/>
              <w:jc w:val="both"/>
              <w:rPr>
                <w:rFonts w:cs="Arial"/>
                <w:b/>
                <w:sz w:val="16"/>
                <w:szCs w:val="16"/>
              </w:rPr>
            </w:pPr>
            <w:r w:rsidRPr="002042C3">
              <w:rPr>
                <w:rFonts w:cs="Arial"/>
                <w:b/>
                <w:sz w:val="16"/>
                <w:szCs w:val="16"/>
              </w:rPr>
              <w:t>Housekeeping</w:t>
            </w:r>
          </w:p>
          <w:p w:rsidR="00896DEC" w:rsidRPr="002042C3" w:rsidRDefault="00193373" w:rsidP="00794490">
            <w:pPr>
              <w:tabs>
                <w:tab w:val="left" w:pos="4500"/>
                <w:tab w:val="left" w:pos="5940"/>
              </w:tabs>
              <w:spacing w:after="120"/>
              <w:jc w:val="both"/>
              <w:rPr>
                <w:rFonts w:cs="Arial"/>
                <w:sz w:val="16"/>
                <w:szCs w:val="16"/>
              </w:rPr>
            </w:pPr>
            <w:r w:rsidRPr="002042C3">
              <w:rPr>
                <w:rFonts w:cs="Arial"/>
                <w:sz w:val="16"/>
                <w:szCs w:val="16"/>
              </w:rPr>
              <w:t xml:space="preserve">The </w:t>
            </w:r>
            <w:r w:rsidR="00612109" w:rsidRPr="002042C3">
              <w:rPr>
                <w:rFonts w:cs="Arial"/>
                <w:sz w:val="16"/>
                <w:szCs w:val="16"/>
              </w:rPr>
              <w:t xml:space="preserve">Chairman </w:t>
            </w:r>
            <w:r w:rsidR="0016611D" w:rsidRPr="002042C3">
              <w:rPr>
                <w:rFonts w:cs="Arial"/>
                <w:sz w:val="16"/>
                <w:szCs w:val="16"/>
              </w:rPr>
              <w:t>welcomed those in attendance</w:t>
            </w:r>
            <w:r w:rsidR="00A94851" w:rsidRPr="002042C3">
              <w:rPr>
                <w:rFonts w:cs="Arial"/>
                <w:sz w:val="16"/>
                <w:szCs w:val="16"/>
              </w:rPr>
              <w:t xml:space="preserve"> and </w:t>
            </w:r>
            <w:r w:rsidR="00A94851" w:rsidRPr="002042C3">
              <w:rPr>
                <w:rFonts w:cs="Arial"/>
                <w:sz w:val="16"/>
                <w:szCs w:val="18"/>
              </w:rPr>
              <w:t>advised members of the public of the procedure for them speaking at Meetings of the Parish Council</w:t>
            </w:r>
            <w:r w:rsidR="007964EC" w:rsidRPr="002042C3">
              <w:rPr>
                <w:rFonts w:cs="Arial"/>
                <w:sz w:val="18"/>
                <w:szCs w:val="18"/>
              </w:rPr>
              <w:t xml:space="preserve">. </w:t>
            </w:r>
            <w:r w:rsidR="0016611D" w:rsidRPr="002042C3">
              <w:rPr>
                <w:rFonts w:cs="Arial"/>
                <w:sz w:val="16"/>
                <w:szCs w:val="16"/>
              </w:rPr>
              <w:t>T</w:t>
            </w:r>
            <w:r w:rsidR="009D0B49" w:rsidRPr="002042C3">
              <w:rPr>
                <w:rFonts w:cs="Arial"/>
                <w:sz w:val="16"/>
                <w:szCs w:val="16"/>
              </w:rPr>
              <w:t xml:space="preserve">he meeting is </w:t>
            </w:r>
            <w:r w:rsidR="007964EC" w:rsidRPr="002042C3">
              <w:rPr>
                <w:rFonts w:cs="Arial"/>
                <w:sz w:val="16"/>
                <w:szCs w:val="16"/>
              </w:rPr>
              <w:t>live streamed</w:t>
            </w:r>
            <w:r w:rsidR="009D0B49" w:rsidRPr="002042C3">
              <w:rPr>
                <w:rFonts w:cs="Arial"/>
                <w:sz w:val="16"/>
                <w:szCs w:val="16"/>
              </w:rPr>
              <w:t xml:space="preserve"> via Facebook</w:t>
            </w:r>
            <w:r w:rsidR="00794490" w:rsidRPr="002042C3">
              <w:rPr>
                <w:rFonts w:cs="Arial"/>
                <w:sz w:val="16"/>
                <w:szCs w:val="16"/>
              </w:rPr>
              <w:t xml:space="preserve"> and recorded</w:t>
            </w:r>
            <w:r w:rsidR="001D14E8" w:rsidRPr="002042C3">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2042C3" w:rsidRDefault="00612109">
            <w:pPr>
              <w:tabs>
                <w:tab w:val="left" w:pos="4500"/>
                <w:tab w:val="left" w:pos="5940"/>
              </w:tabs>
              <w:jc w:val="both"/>
              <w:rPr>
                <w:rFonts w:cs="Arial"/>
                <w:i/>
                <w:sz w:val="18"/>
                <w:szCs w:val="18"/>
              </w:rPr>
            </w:pPr>
          </w:p>
        </w:tc>
      </w:tr>
      <w:tr w:rsidR="00612109" w:rsidRPr="002042C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2042C3" w:rsidRDefault="0012325E" w:rsidP="00CC1E86">
            <w:pPr>
              <w:spacing w:before="120"/>
              <w:rPr>
                <w:rFonts w:cs="Arial"/>
                <w:b/>
                <w:sz w:val="18"/>
                <w:szCs w:val="18"/>
              </w:rPr>
            </w:pPr>
            <w:r w:rsidRPr="002042C3">
              <w:rPr>
                <w:rFonts w:cs="Arial"/>
                <w:b/>
                <w:sz w:val="18"/>
                <w:szCs w:val="18"/>
              </w:rPr>
              <w:t>20</w:t>
            </w:r>
            <w:r w:rsidR="002240FE" w:rsidRPr="002042C3">
              <w:rPr>
                <w:rFonts w:cs="Arial"/>
                <w:b/>
                <w:sz w:val="18"/>
                <w:szCs w:val="18"/>
              </w:rPr>
              <w:t>2</w:t>
            </w:r>
            <w:r w:rsidR="00A207F6" w:rsidRPr="002042C3">
              <w:rPr>
                <w:rFonts w:cs="Arial"/>
                <w:b/>
                <w:sz w:val="18"/>
                <w:szCs w:val="18"/>
              </w:rPr>
              <w:t>2</w:t>
            </w:r>
            <w:r w:rsidR="00586C7C" w:rsidRPr="002042C3">
              <w:rPr>
                <w:rFonts w:cs="Arial"/>
                <w:b/>
                <w:sz w:val="18"/>
                <w:szCs w:val="18"/>
              </w:rPr>
              <w:t>-0</w:t>
            </w:r>
            <w:r w:rsidR="00CC1E86" w:rsidRPr="002042C3">
              <w:rPr>
                <w:rFonts w:cs="Arial"/>
                <w:b/>
                <w:sz w:val="18"/>
                <w:szCs w:val="18"/>
              </w:rPr>
              <w:t>2</w:t>
            </w:r>
            <w:r w:rsidR="00A230D9" w:rsidRPr="002042C3">
              <w:rPr>
                <w:rFonts w:cs="Arial"/>
                <w:b/>
                <w:sz w:val="18"/>
                <w:szCs w:val="18"/>
              </w:rPr>
              <w:t>1</w:t>
            </w:r>
            <w:r w:rsidR="00CC1E86" w:rsidRPr="002042C3">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2042C3" w:rsidRDefault="00612109" w:rsidP="00C97338">
            <w:pPr>
              <w:tabs>
                <w:tab w:val="left" w:pos="4500"/>
                <w:tab w:val="left" w:pos="5940"/>
              </w:tabs>
              <w:spacing w:before="120" w:after="120"/>
              <w:jc w:val="both"/>
              <w:rPr>
                <w:rFonts w:cs="Arial"/>
                <w:b/>
                <w:sz w:val="18"/>
                <w:szCs w:val="18"/>
              </w:rPr>
            </w:pPr>
            <w:r w:rsidRPr="002042C3">
              <w:rPr>
                <w:rFonts w:cs="Arial"/>
                <w:b/>
                <w:sz w:val="18"/>
                <w:szCs w:val="18"/>
              </w:rPr>
              <w:t>Apologies for Absence</w:t>
            </w:r>
            <w:r w:rsidR="00BD6701" w:rsidRPr="002042C3">
              <w:rPr>
                <w:rFonts w:cs="Arial"/>
                <w:b/>
                <w:sz w:val="18"/>
                <w:szCs w:val="18"/>
              </w:rPr>
              <w:t xml:space="preserve"> </w:t>
            </w:r>
          </w:p>
          <w:p w:rsidR="00D5141B" w:rsidRPr="002042C3" w:rsidRDefault="00CC1E86" w:rsidP="009B1F7E">
            <w:pPr>
              <w:tabs>
                <w:tab w:val="left" w:pos="1110"/>
                <w:tab w:val="left" w:pos="4860"/>
                <w:tab w:val="left" w:pos="7200"/>
              </w:tabs>
              <w:spacing w:before="120" w:after="120"/>
              <w:jc w:val="both"/>
              <w:rPr>
                <w:sz w:val="18"/>
                <w:szCs w:val="18"/>
              </w:rPr>
            </w:pPr>
            <w:r w:rsidRPr="002042C3">
              <w:rPr>
                <w:iCs/>
                <w:sz w:val="18"/>
                <w:szCs w:val="18"/>
              </w:rPr>
              <w:t>Cllr R Tungate</w:t>
            </w:r>
            <w:r w:rsidR="00232097" w:rsidRPr="002042C3">
              <w:rPr>
                <w:sz w:val="18"/>
                <w:szCs w:val="18"/>
              </w:rPr>
              <w:t>.</w:t>
            </w:r>
            <w:r w:rsidR="00A230D9" w:rsidRPr="002042C3">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2042C3" w:rsidRDefault="00612109">
            <w:pPr>
              <w:tabs>
                <w:tab w:val="left" w:pos="4500"/>
                <w:tab w:val="left" w:pos="5940"/>
              </w:tabs>
              <w:spacing w:before="120" w:after="120"/>
              <w:jc w:val="both"/>
              <w:rPr>
                <w:rFonts w:cs="Arial"/>
                <w:sz w:val="18"/>
                <w:szCs w:val="18"/>
              </w:rPr>
            </w:pPr>
          </w:p>
        </w:tc>
      </w:tr>
      <w:tr w:rsidR="006A0DB9" w:rsidRPr="002042C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2042C3" w:rsidRDefault="00D13711" w:rsidP="00CC1E86">
            <w:pPr>
              <w:spacing w:before="120"/>
              <w:rPr>
                <w:rFonts w:cs="Arial"/>
                <w:b/>
                <w:sz w:val="18"/>
                <w:szCs w:val="18"/>
              </w:rPr>
            </w:pPr>
            <w:r w:rsidRPr="002042C3">
              <w:rPr>
                <w:rFonts w:cs="Arial"/>
                <w:b/>
                <w:sz w:val="18"/>
                <w:szCs w:val="18"/>
              </w:rPr>
              <w:t>2</w:t>
            </w:r>
            <w:r w:rsidR="006A0DB9" w:rsidRPr="002042C3">
              <w:rPr>
                <w:rFonts w:cs="Arial"/>
                <w:b/>
                <w:sz w:val="18"/>
                <w:szCs w:val="18"/>
              </w:rPr>
              <w:t>0</w:t>
            </w:r>
            <w:r w:rsidR="00D2245B" w:rsidRPr="002042C3">
              <w:rPr>
                <w:rFonts w:cs="Arial"/>
                <w:b/>
                <w:sz w:val="18"/>
                <w:szCs w:val="18"/>
              </w:rPr>
              <w:t>22</w:t>
            </w:r>
            <w:r w:rsidR="006A0DB9" w:rsidRPr="002042C3">
              <w:rPr>
                <w:rFonts w:cs="Arial"/>
                <w:b/>
                <w:sz w:val="18"/>
                <w:szCs w:val="18"/>
              </w:rPr>
              <w:t>-0</w:t>
            </w:r>
            <w:r w:rsidR="00CC1E86" w:rsidRPr="002042C3">
              <w:rPr>
                <w:rFonts w:cs="Arial"/>
                <w:b/>
                <w:sz w:val="18"/>
                <w:szCs w:val="18"/>
              </w:rPr>
              <w:t>21</w:t>
            </w:r>
            <w:r w:rsidR="00A230D9" w:rsidRPr="002042C3">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2042C3" w:rsidRDefault="00AD2D4B" w:rsidP="00947F7C">
            <w:pPr>
              <w:tabs>
                <w:tab w:val="left" w:pos="4500"/>
                <w:tab w:val="left" w:pos="5940"/>
              </w:tabs>
              <w:spacing w:before="120" w:after="120"/>
              <w:rPr>
                <w:rFonts w:cs="Arial"/>
                <w:b/>
                <w:sz w:val="18"/>
                <w:szCs w:val="18"/>
              </w:rPr>
            </w:pPr>
            <w:r w:rsidRPr="002042C3">
              <w:rPr>
                <w:rFonts w:cs="Arial"/>
                <w:b/>
                <w:sz w:val="18"/>
                <w:szCs w:val="18"/>
              </w:rPr>
              <w:t xml:space="preserve">Declarations of </w:t>
            </w:r>
            <w:r w:rsidR="006A0DB9" w:rsidRPr="002042C3">
              <w:rPr>
                <w:rFonts w:cs="Arial"/>
                <w:b/>
                <w:sz w:val="18"/>
                <w:szCs w:val="18"/>
              </w:rPr>
              <w:t xml:space="preserve">Interests </w:t>
            </w:r>
            <w:r w:rsidR="00B40DB8" w:rsidRPr="002042C3">
              <w:rPr>
                <w:rFonts w:cs="Arial"/>
                <w:b/>
                <w:sz w:val="18"/>
                <w:szCs w:val="18"/>
              </w:rPr>
              <w:t>of items on the agenda</w:t>
            </w:r>
          </w:p>
          <w:p w:rsidR="007E1CA0" w:rsidRPr="002042C3" w:rsidRDefault="002B13CA" w:rsidP="007E1CA0">
            <w:pPr>
              <w:tabs>
                <w:tab w:val="left" w:pos="4500"/>
                <w:tab w:val="left" w:pos="5940"/>
              </w:tabs>
              <w:spacing w:after="120"/>
              <w:rPr>
                <w:rFonts w:cs="Arial"/>
                <w:sz w:val="18"/>
                <w:szCs w:val="18"/>
              </w:rPr>
            </w:pPr>
            <w:r w:rsidRPr="002042C3">
              <w:rPr>
                <w:rFonts w:cs="Arial"/>
                <w:sz w:val="18"/>
                <w:szCs w:val="18"/>
              </w:rPr>
              <w:t>None</w:t>
            </w:r>
            <w:r w:rsidR="00197F98" w:rsidRPr="002042C3">
              <w:rPr>
                <w:rFonts w:cs="Arial"/>
                <w:sz w:val="18"/>
                <w:szCs w:val="18"/>
              </w:rPr>
              <w:t xml:space="preserve"> received</w:t>
            </w:r>
            <w:r w:rsidRPr="002042C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2042C3" w:rsidRDefault="006A0DB9" w:rsidP="006A0DB9">
            <w:pPr>
              <w:tabs>
                <w:tab w:val="left" w:pos="4500"/>
                <w:tab w:val="left" w:pos="5940"/>
              </w:tabs>
              <w:spacing w:before="120" w:after="120"/>
              <w:jc w:val="both"/>
              <w:rPr>
                <w:rFonts w:cs="Arial"/>
                <w:sz w:val="18"/>
                <w:szCs w:val="18"/>
              </w:rPr>
            </w:pPr>
          </w:p>
        </w:tc>
      </w:tr>
      <w:tr w:rsidR="006A0DB9" w:rsidRPr="002042C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2042C3" w:rsidRDefault="00D2245B" w:rsidP="00CC1E86">
            <w:pPr>
              <w:spacing w:before="120"/>
              <w:rPr>
                <w:rFonts w:cs="Arial"/>
                <w:sz w:val="18"/>
                <w:szCs w:val="18"/>
              </w:rPr>
            </w:pPr>
            <w:r w:rsidRPr="002042C3">
              <w:rPr>
                <w:rFonts w:cs="Arial"/>
                <w:b/>
                <w:sz w:val="18"/>
                <w:szCs w:val="18"/>
              </w:rPr>
              <w:t>2022</w:t>
            </w:r>
            <w:r w:rsidR="002240FE" w:rsidRPr="002042C3">
              <w:rPr>
                <w:rFonts w:cs="Arial"/>
                <w:b/>
                <w:sz w:val="18"/>
                <w:szCs w:val="18"/>
              </w:rPr>
              <w:t>-0</w:t>
            </w:r>
            <w:r w:rsidR="00CC1E86" w:rsidRPr="002042C3">
              <w:rPr>
                <w:rFonts w:cs="Arial"/>
                <w:b/>
                <w:sz w:val="18"/>
                <w:szCs w:val="18"/>
              </w:rPr>
              <w:t>2</w:t>
            </w:r>
            <w:r w:rsidR="00A230D9" w:rsidRPr="002042C3">
              <w:rPr>
                <w:rFonts w:cs="Arial"/>
                <w:b/>
                <w:sz w:val="18"/>
                <w:szCs w:val="18"/>
              </w:rPr>
              <w:t>1</w:t>
            </w:r>
            <w:r w:rsidR="00CC1E86" w:rsidRPr="002042C3">
              <w:rPr>
                <w:rFonts w:cs="Arial"/>
                <w:b/>
                <w:sz w:val="18"/>
                <w:szCs w:val="18"/>
              </w:rPr>
              <w:t>2</w:t>
            </w:r>
          </w:p>
        </w:tc>
        <w:tc>
          <w:tcPr>
            <w:tcW w:w="7883" w:type="dxa"/>
            <w:tcBorders>
              <w:top w:val="single" w:sz="4" w:space="0" w:color="auto"/>
              <w:left w:val="single" w:sz="4" w:space="0" w:color="auto"/>
              <w:bottom w:val="single" w:sz="4" w:space="0" w:color="auto"/>
              <w:right w:val="single" w:sz="4" w:space="0" w:color="auto"/>
            </w:tcBorders>
            <w:hideMark/>
          </w:tcPr>
          <w:p w:rsidR="006A0DB9" w:rsidRPr="002042C3" w:rsidRDefault="008C354C" w:rsidP="00FC6B1B">
            <w:pPr>
              <w:tabs>
                <w:tab w:val="left" w:pos="4500"/>
                <w:tab w:val="left" w:pos="5940"/>
              </w:tabs>
              <w:spacing w:before="120" w:after="120"/>
              <w:rPr>
                <w:rFonts w:cs="Arial"/>
                <w:b/>
                <w:sz w:val="18"/>
                <w:szCs w:val="18"/>
              </w:rPr>
            </w:pPr>
            <w:r w:rsidRPr="002042C3">
              <w:rPr>
                <w:rFonts w:cs="Arial"/>
                <w:b/>
                <w:sz w:val="18"/>
                <w:szCs w:val="18"/>
              </w:rPr>
              <w:t>Minutes of the Previous Meeting</w:t>
            </w:r>
          </w:p>
          <w:p w:rsidR="00BA0734" w:rsidRPr="002042C3" w:rsidRDefault="00C25BF9" w:rsidP="005C6873">
            <w:pPr>
              <w:tabs>
                <w:tab w:val="left" w:pos="4500"/>
                <w:tab w:val="left" w:pos="5940"/>
              </w:tabs>
              <w:spacing w:before="120" w:after="120"/>
              <w:rPr>
                <w:rFonts w:cs="Arial"/>
                <w:sz w:val="18"/>
                <w:szCs w:val="18"/>
              </w:rPr>
            </w:pPr>
            <w:r w:rsidRPr="002042C3">
              <w:rPr>
                <w:rFonts w:cs="Arial"/>
                <w:sz w:val="18"/>
                <w:szCs w:val="18"/>
              </w:rPr>
              <w:t>It was</w:t>
            </w:r>
            <w:r w:rsidR="002B13CA" w:rsidRPr="002042C3">
              <w:rPr>
                <w:rFonts w:cs="Arial"/>
                <w:sz w:val="18"/>
                <w:szCs w:val="18"/>
              </w:rPr>
              <w:t xml:space="preserve"> </w:t>
            </w:r>
            <w:r w:rsidR="00197F98" w:rsidRPr="002042C3">
              <w:rPr>
                <w:rFonts w:cs="Arial"/>
                <w:sz w:val="18"/>
                <w:szCs w:val="18"/>
              </w:rPr>
              <w:t xml:space="preserve">unanimously </w:t>
            </w:r>
            <w:r w:rsidR="00AE7110" w:rsidRPr="002042C3">
              <w:rPr>
                <w:rFonts w:cs="Arial"/>
                <w:b/>
                <w:sz w:val="18"/>
                <w:szCs w:val="18"/>
              </w:rPr>
              <w:t>resolved</w:t>
            </w:r>
            <w:r w:rsidR="00AE7110" w:rsidRPr="002042C3">
              <w:rPr>
                <w:rFonts w:cs="Arial"/>
                <w:sz w:val="18"/>
                <w:szCs w:val="18"/>
              </w:rPr>
              <w:t xml:space="preserve"> to</w:t>
            </w:r>
            <w:r w:rsidRPr="002042C3">
              <w:rPr>
                <w:rFonts w:cs="Arial"/>
                <w:sz w:val="18"/>
                <w:szCs w:val="18"/>
              </w:rPr>
              <w:t xml:space="preserve"> approve the Minutes of the Parish Council meeting held on </w:t>
            </w:r>
            <w:r w:rsidR="005C6873" w:rsidRPr="002042C3">
              <w:rPr>
                <w:rFonts w:cs="Arial"/>
                <w:sz w:val="18"/>
                <w:szCs w:val="18"/>
              </w:rPr>
              <w:t>19</w:t>
            </w:r>
            <w:r w:rsidR="00C80FF9" w:rsidRPr="002042C3">
              <w:rPr>
                <w:rFonts w:cs="Arial"/>
                <w:sz w:val="18"/>
                <w:szCs w:val="18"/>
                <w:vertAlign w:val="superscript"/>
              </w:rPr>
              <w:t>th</w:t>
            </w:r>
            <w:r w:rsidR="00C80FF9" w:rsidRPr="002042C3">
              <w:rPr>
                <w:rFonts w:cs="Arial"/>
                <w:sz w:val="18"/>
                <w:szCs w:val="18"/>
              </w:rPr>
              <w:t xml:space="preserve"> </w:t>
            </w:r>
            <w:r w:rsidR="005C6873" w:rsidRPr="002042C3">
              <w:rPr>
                <w:rFonts w:cs="Arial"/>
                <w:sz w:val="18"/>
                <w:szCs w:val="18"/>
              </w:rPr>
              <w:t>Dec</w:t>
            </w:r>
            <w:r w:rsidR="00E4427D" w:rsidRPr="002042C3">
              <w:rPr>
                <w:rFonts w:cs="Arial"/>
                <w:sz w:val="18"/>
                <w:szCs w:val="18"/>
              </w:rPr>
              <w:t>em</w:t>
            </w:r>
            <w:r w:rsidR="00C80FF9" w:rsidRPr="002042C3">
              <w:rPr>
                <w:rFonts w:cs="Arial"/>
                <w:sz w:val="18"/>
                <w:szCs w:val="18"/>
              </w:rPr>
              <w:t>ber</w:t>
            </w:r>
            <w:r w:rsidRPr="002042C3">
              <w:rPr>
                <w:rFonts w:cs="Arial"/>
                <w:sz w:val="18"/>
                <w:szCs w:val="18"/>
              </w:rPr>
              <w:t xml:space="preserve"> 2022.</w:t>
            </w:r>
            <w:r w:rsidR="007964EC" w:rsidRPr="002042C3">
              <w:rPr>
                <w:rFonts w:cs="Arial"/>
                <w:sz w:val="18"/>
                <w:szCs w:val="18"/>
              </w:rPr>
              <w:t xml:space="preserve"> </w:t>
            </w:r>
            <w:r w:rsidR="001166FC" w:rsidRPr="002042C3">
              <w:rPr>
                <w:rFonts w:cs="Arial"/>
                <w:sz w:val="18"/>
                <w:szCs w:val="18"/>
              </w:rPr>
              <w:t xml:space="preserve"> </w:t>
            </w:r>
            <w:r w:rsidR="003F5216" w:rsidRPr="002042C3">
              <w:rPr>
                <w:rFonts w:cs="Arial"/>
                <w:sz w:val="18"/>
                <w:szCs w:val="18"/>
              </w:rPr>
              <w:t xml:space="preserve">The </w:t>
            </w:r>
            <w:r w:rsidR="00241FF8" w:rsidRPr="002042C3">
              <w:rPr>
                <w:rFonts w:cs="Arial"/>
                <w:sz w:val="18"/>
                <w:szCs w:val="18"/>
              </w:rPr>
              <w:t xml:space="preserve">minutes were signed by the Chairman of the meeting, Cllr </w:t>
            </w:r>
            <w:r w:rsidR="00C80FF9" w:rsidRPr="002042C3">
              <w:rPr>
                <w:rFonts w:cs="Arial"/>
                <w:sz w:val="18"/>
                <w:szCs w:val="18"/>
              </w:rPr>
              <w:t>Wilkins</w:t>
            </w:r>
            <w:r w:rsidR="00241FF8" w:rsidRPr="002042C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2042C3" w:rsidRDefault="00D40BFC" w:rsidP="006A0DB9">
            <w:pPr>
              <w:tabs>
                <w:tab w:val="left" w:pos="4500"/>
                <w:tab w:val="left" w:pos="5940"/>
              </w:tabs>
              <w:spacing w:before="120" w:after="120"/>
              <w:jc w:val="both"/>
              <w:rPr>
                <w:rFonts w:cs="Arial"/>
                <w:sz w:val="18"/>
                <w:szCs w:val="18"/>
              </w:rPr>
            </w:pPr>
          </w:p>
        </w:tc>
      </w:tr>
      <w:tr w:rsidR="006A0DB9" w:rsidRPr="002042C3"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2042C3" w:rsidRDefault="00D2245B" w:rsidP="00197F98">
            <w:pPr>
              <w:spacing w:before="120"/>
              <w:rPr>
                <w:rFonts w:cs="Arial"/>
                <w:sz w:val="18"/>
                <w:szCs w:val="18"/>
              </w:rPr>
            </w:pPr>
            <w:r w:rsidRPr="002042C3">
              <w:rPr>
                <w:rFonts w:cs="Arial"/>
                <w:b/>
                <w:sz w:val="18"/>
                <w:szCs w:val="18"/>
              </w:rPr>
              <w:t>2022</w:t>
            </w:r>
            <w:r w:rsidR="002240FE" w:rsidRPr="002042C3">
              <w:rPr>
                <w:rFonts w:cs="Arial"/>
                <w:b/>
                <w:sz w:val="18"/>
                <w:szCs w:val="18"/>
              </w:rPr>
              <w:t>-0</w:t>
            </w:r>
            <w:r w:rsidR="00CC1E86" w:rsidRPr="002042C3">
              <w:rPr>
                <w:rFonts w:cs="Arial"/>
                <w:b/>
                <w:sz w:val="18"/>
                <w:szCs w:val="18"/>
              </w:rPr>
              <w:t>2</w:t>
            </w:r>
            <w:r w:rsidR="001C2603" w:rsidRPr="002042C3">
              <w:rPr>
                <w:rFonts w:cs="Arial"/>
                <w:b/>
                <w:sz w:val="18"/>
                <w:szCs w:val="18"/>
              </w:rPr>
              <w:t>1</w:t>
            </w:r>
            <w:r w:rsidR="00CC1E86" w:rsidRPr="002042C3">
              <w:rPr>
                <w:rFonts w:cs="Arial"/>
                <w:b/>
                <w:sz w:val="18"/>
                <w:szCs w:val="18"/>
              </w:rPr>
              <w:t>3</w:t>
            </w:r>
          </w:p>
        </w:tc>
        <w:tc>
          <w:tcPr>
            <w:tcW w:w="7883" w:type="dxa"/>
            <w:tcBorders>
              <w:top w:val="single" w:sz="4" w:space="0" w:color="auto"/>
              <w:left w:val="single" w:sz="4" w:space="0" w:color="auto"/>
              <w:bottom w:val="single" w:sz="4" w:space="0" w:color="auto"/>
              <w:right w:val="single" w:sz="4" w:space="0" w:color="auto"/>
            </w:tcBorders>
            <w:hideMark/>
          </w:tcPr>
          <w:p w:rsidR="00D30A9E" w:rsidRPr="002042C3" w:rsidRDefault="006A0DB9" w:rsidP="00BD28C9">
            <w:pPr>
              <w:spacing w:before="120" w:after="120"/>
              <w:jc w:val="both"/>
              <w:rPr>
                <w:rFonts w:cs="Arial"/>
                <w:sz w:val="18"/>
                <w:szCs w:val="18"/>
              </w:rPr>
            </w:pPr>
            <w:r w:rsidRPr="002042C3">
              <w:rPr>
                <w:rFonts w:cs="Arial"/>
                <w:b/>
                <w:sz w:val="18"/>
                <w:szCs w:val="18"/>
              </w:rPr>
              <w:t>Actions from the Minutes (Not on the Agenda)</w:t>
            </w:r>
          </w:p>
          <w:p w:rsidR="00E4427D" w:rsidRPr="002042C3" w:rsidRDefault="00BA0734" w:rsidP="005C6873">
            <w:pPr>
              <w:tabs>
                <w:tab w:val="left" w:pos="2310"/>
              </w:tabs>
              <w:spacing w:after="120"/>
              <w:rPr>
                <w:rFonts w:cs="Arial"/>
                <w:sz w:val="18"/>
                <w:szCs w:val="16"/>
                <w:lang w:val="en-US" w:eastAsia="en-US"/>
              </w:rPr>
            </w:pPr>
            <w:r w:rsidRPr="002042C3">
              <w:rPr>
                <w:rFonts w:cs="Arial"/>
                <w:b/>
                <w:sz w:val="18"/>
                <w:szCs w:val="16"/>
                <w:lang w:val="en-US" w:eastAsia="en-US"/>
              </w:rPr>
              <w:t>202</w:t>
            </w:r>
            <w:r w:rsidR="007648BC" w:rsidRPr="002042C3">
              <w:rPr>
                <w:rFonts w:cs="Arial"/>
                <w:b/>
                <w:sz w:val="18"/>
                <w:szCs w:val="16"/>
                <w:lang w:val="en-US" w:eastAsia="en-US"/>
              </w:rPr>
              <w:t>2</w:t>
            </w:r>
            <w:r w:rsidRPr="002042C3">
              <w:rPr>
                <w:rFonts w:cs="Arial"/>
                <w:b/>
                <w:sz w:val="18"/>
                <w:szCs w:val="16"/>
                <w:lang w:val="en-US" w:eastAsia="en-US"/>
              </w:rPr>
              <w:t>-0</w:t>
            </w:r>
            <w:r w:rsidR="005C6873" w:rsidRPr="002042C3">
              <w:rPr>
                <w:rFonts w:cs="Arial"/>
                <w:b/>
                <w:sz w:val="18"/>
                <w:szCs w:val="16"/>
                <w:lang w:val="en-US" w:eastAsia="en-US"/>
              </w:rPr>
              <w:t>206</w:t>
            </w:r>
            <w:r w:rsidRPr="002042C3">
              <w:rPr>
                <w:rFonts w:cs="Arial"/>
                <w:sz w:val="18"/>
                <w:szCs w:val="16"/>
                <w:lang w:val="en-US" w:eastAsia="en-US"/>
              </w:rPr>
              <w:t xml:space="preserve"> – </w:t>
            </w:r>
            <w:r w:rsidR="005C6873" w:rsidRPr="002042C3">
              <w:rPr>
                <w:rFonts w:cs="Arial"/>
                <w:sz w:val="18"/>
                <w:szCs w:val="16"/>
                <w:lang w:val="en-US" w:eastAsia="en-US"/>
              </w:rPr>
              <w:t>examination of IT costs - pending</w:t>
            </w:r>
            <w:r w:rsidR="00E4427D" w:rsidRPr="002042C3">
              <w:rPr>
                <w:rFonts w:cs="Arial"/>
                <w:sz w:val="18"/>
                <w:szCs w:val="16"/>
                <w:lang w:val="en-US" w:eastAsia="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2042C3" w:rsidRDefault="00DC7CFD" w:rsidP="006A0DB9">
            <w:pPr>
              <w:tabs>
                <w:tab w:val="left" w:pos="4500"/>
                <w:tab w:val="left" w:pos="5940"/>
              </w:tabs>
              <w:spacing w:before="120" w:after="120"/>
              <w:jc w:val="both"/>
              <w:rPr>
                <w:rFonts w:cs="Arial"/>
                <w:sz w:val="18"/>
                <w:szCs w:val="18"/>
              </w:rPr>
            </w:pPr>
          </w:p>
        </w:tc>
      </w:tr>
      <w:tr w:rsidR="001C2603" w:rsidRPr="002042C3"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2042C3" w:rsidRDefault="001C2603" w:rsidP="00CC1E86">
            <w:pPr>
              <w:spacing w:before="120" w:after="120"/>
              <w:rPr>
                <w:rFonts w:cs="Arial"/>
                <w:b/>
                <w:sz w:val="18"/>
                <w:szCs w:val="18"/>
              </w:rPr>
            </w:pPr>
            <w:r w:rsidRPr="002042C3">
              <w:rPr>
                <w:rFonts w:cs="Arial"/>
                <w:b/>
                <w:sz w:val="18"/>
                <w:szCs w:val="18"/>
              </w:rPr>
              <w:t>2022-0</w:t>
            </w:r>
            <w:r w:rsidR="00CC1E86" w:rsidRPr="002042C3">
              <w:rPr>
                <w:rFonts w:cs="Arial"/>
                <w:b/>
                <w:sz w:val="18"/>
                <w:szCs w:val="18"/>
              </w:rPr>
              <w:t>2</w:t>
            </w:r>
            <w:r w:rsidRPr="002042C3">
              <w:rPr>
                <w:rFonts w:cs="Arial"/>
                <w:b/>
                <w:sz w:val="18"/>
                <w:szCs w:val="18"/>
              </w:rPr>
              <w:t>1</w:t>
            </w:r>
            <w:r w:rsidR="00CC1E86" w:rsidRPr="002042C3">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tcPr>
          <w:p w:rsidR="001C2603" w:rsidRPr="002042C3" w:rsidRDefault="001C2603" w:rsidP="008E06E8">
            <w:pPr>
              <w:spacing w:before="120" w:after="120"/>
              <w:rPr>
                <w:rFonts w:cs="Arial"/>
                <w:b/>
                <w:sz w:val="18"/>
                <w:szCs w:val="18"/>
                <w:lang w:val="en-US"/>
              </w:rPr>
            </w:pPr>
            <w:r w:rsidRPr="002042C3">
              <w:rPr>
                <w:rFonts w:cs="Arial"/>
                <w:b/>
                <w:sz w:val="18"/>
                <w:szCs w:val="18"/>
                <w:lang w:val="en-US"/>
              </w:rPr>
              <w:t>Public Participation</w:t>
            </w:r>
          </w:p>
          <w:p w:rsidR="00A245D3" w:rsidRPr="002042C3" w:rsidRDefault="00E4427D" w:rsidP="00BC1261">
            <w:pPr>
              <w:spacing w:after="120"/>
              <w:rPr>
                <w:rFonts w:cs="Arial"/>
                <w:color w:val="201F1E"/>
                <w:sz w:val="18"/>
                <w:szCs w:val="23"/>
                <w:bdr w:val="none" w:sz="0" w:space="0" w:color="auto" w:frame="1"/>
              </w:rPr>
            </w:pPr>
            <w:r w:rsidRPr="002042C3">
              <w:rPr>
                <w:rFonts w:cs="Arial"/>
                <w:color w:val="201F1E"/>
                <w:sz w:val="18"/>
                <w:szCs w:val="23"/>
                <w:bdr w:val="none" w:sz="0" w:space="0" w:color="auto" w:frame="1"/>
              </w:rPr>
              <w:t xml:space="preserve">Cllr Proctor (County Member for Norfolk CC) </w:t>
            </w:r>
            <w:r w:rsidR="006F0CE0" w:rsidRPr="002042C3">
              <w:rPr>
                <w:rFonts w:cs="Arial"/>
                <w:color w:val="201F1E"/>
                <w:sz w:val="18"/>
                <w:szCs w:val="23"/>
                <w:bdr w:val="none" w:sz="0" w:space="0" w:color="auto" w:frame="1"/>
              </w:rPr>
              <w:t>sent his apologies.</w:t>
            </w:r>
          </w:p>
          <w:p w:rsidR="00E4427D" w:rsidRPr="002042C3" w:rsidRDefault="006F0CE0" w:rsidP="00673B26">
            <w:pPr>
              <w:spacing w:after="120"/>
              <w:rPr>
                <w:rFonts w:cs="Arial"/>
                <w:color w:val="201F1E"/>
                <w:sz w:val="18"/>
                <w:szCs w:val="23"/>
                <w:bdr w:val="none" w:sz="0" w:space="0" w:color="auto" w:frame="1"/>
              </w:rPr>
            </w:pPr>
            <w:r w:rsidRPr="002042C3">
              <w:rPr>
                <w:rFonts w:cs="Arial"/>
                <w:color w:val="201F1E"/>
                <w:sz w:val="18"/>
                <w:szCs w:val="23"/>
                <w:bdr w:val="none" w:sz="0" w:space="0" w:color="auto" w:frame="1"/>
              </w:rPr>
              <w:t>DCllr Davis read out h</w:t>
            </w:r>
            <w:r w:rsidR="00673B26" w:rsidRPr="002042C3">
              <w:rPr>
                <w:rFonts w:cs="Arial"/>
                <w:color w:val="201F1E"/>
                <w:sz w:val="18"/>
                <w:szCs w:val="23"/>
                <w:bdr w:val="none" w:sz="0" w:space="0" w:color="auto" w:frame="1"/>
              </w:rPr>
              <w:t>is</w:t>
            </w:r>
            <w:r w:rsidRPr="002042C3">
              <w:rPr>
                <w:rFonts w:cs="Arial"/>
                <w:color w:val="201F1E"/>
                <w:sz w:val="18"/>
                <w:szCs w:val="23"/>
                <w:bdr w:val="none" w:sz="0" w:space="0" w:color="auto" w:frame="1"/>
              </w:rPr>
              <w:t xml:space="preserve"> and DCllr Laming’s report (see end).</w:t>
            </w:r>
            <w:r w:rsidR="00673B26" w:rsidRPr="002042C3">
              <w:rPr>
                <w:rFonts w:cs="Arial"/>
                <w:color w:val="201F1E"/>
                <w:sz w:val="18"/>
                <w:szCs w:val="23"/>
                <w:bdr w:val="none" w:sz="0" w:space="0" w:color="auto" w:frame="1"/>
              </w:rPr>
              <w:t xml:space="preserve">  Nutrient Neutrality offsets must be within the catchment of the development. Anglian Water are required to improve their sewage works by 2030.  Possible offset costs could be between £5k and £7k per house depending on the size of the developer, </w:t>
            </w:r>
            <w:r w:rsidR="008C35D8" w:rsidRPr="002042C3">
              <w:rPr>
                <w:rFonts w:cs="Arial"/>
                <w:color w:val="201F1E"/>
                <w:sz w:val="18"/>
                <w:szCs w:val="23"/>
                <w:bdr w:val="none" w:sz="0" w:space="0" w:color="auto" w:frame="1"/>
              </w:rPr>
              <w:t>which may be preferable to smaller developers, but will only account for 40% of the mitigations</w:t>
            </w:r>
            <w:r w:rsidR="00673B26" w:rsidRPr="002042C3">
              <w:rPr>
                <w:rFonts w:cs="Arial"/>
                <w:color w:val="201F1E"/>
                <w:sz w:val="18"/>
                <w:szCs w:val="23"/>
                <w:bdr w:val="none" w:sz="0" w:space="0" w:color="auto" w:frame="1"/>
              </w:rPr>
              <w:t>.  Larger developers may prefer their own treatment works, but there are other issues that go with that option.</w:t>
            </w:r>
          </w:p>
          <w:p w:rsidR="00673B26" w:rsidRPr="002042C3" w:rsidRDefault="00673B26" w:rsidP="00673B26">
            <w:pPr>
              <w:spacing w:after="120"/>
              <w:rPr>
                <w:rFonts w:cs="Arial"/>
                <w:color w:val="201F1E"/>
                <w:sz w:val="18"/>
                <w:szCs w:val="23"/>
                <w:bdr w:val="none" w:sz="0" w:space="0" w:color="auto" w:frame="1"/>
              </w:rPr>
            </w:pPr>
            <w:r w:rsidRPr="002042C3">
              <w:rPr>
                <w:rFonts w:cs="Arial"/>
                <w:color w:val="201F1E"/>
                <w:sz w:val="18"/>
                <w:szCs w:val="23"/>
                <w:bdr w:val="none" w:sz="0" w:space="0" w:color="auto" w:frame="1"/>
              </w:rPr>
              <w:t>Broadland and South Norfolk will be moving into the Horizon building in the Spring.  Works to the heating and a refurbishment still need to take place.</w:t>
            </w:r>
          </w:p>
          <w:p w:rsidR="00673B26" w:rsidRPr="002042C3" w:rsidRDefault="001C69C4" w:rsidP="000F3FD1">
            <w:pPr>
              <w:spacing w:after="120"/>
              <w:rPr>
                <w:rFonts w:cs="Arial"/>
                <w:color w:val="201F1E"/>
                <w:sz w:val="18"/>
                <w:szCs w:val="23"/>
                <w:bdr w:val="none" w:sz="0" w:space="0" w:color="auto" w:frame="1"/>
              </w:rPr>
            </w:pPr>
            <w:r w:rsidRPr="002042C3">
              <w:rPr>
                <w:rFonts w:cs="Arial"/>
                <w:color w:val="201F1E"/>
                <w:sz w:val="18"/>
                <w:szCs w:val="23"/>
                <w:bdr w:val="none" w:sz="0" w:space="0" w:color="auto" w:frame="1"/>
              </w:rPr>
              <w:t xml:space="preserve">We are still fighting to reinstate Postwick Park and Ride.  A resident of Postwick has made an FOI request for the financial </w:t>
            </w:r>
            <w:r w:rsidR="000F3FD1" w:rsidRPr="002042C3">
              <w:rPr>
                <w:rFonts w:cs="Arial"/>
                <w:color w:val="201F1E"/>
                <w:sz w:val="18"/>
                <w:szCs w:val="23"/>
                <w:bdr w:val="none" w:sz="0" w:space="0" w:color="auto" w:frame="1"/>
              </w:rPr>
              <w:t>operations of the P&amp;R</w:t>
            </w:r>
            <w:r w:rsidRPr="002042C3">
              <w:rPr>
                <w:rFonts w:cs="Arial"/>
                <w:color w:val="201F1E"/>
                <w:sz w:val="18"/>
                <w:szCs w:val="23"/>
                <w:bdr w:val="none" w:sz="0" w:space="0" w:color="auto" w:frame="1"/>
              </w:rPr>
              <w:t>.</w:t>
            </w:r>
            <w:r w:rsidR="000F3FD1" w:rsidRPr="002042C3">
              <w:rPr>
                <w:rFonts w:cs="Arial"/>
                <w:color w:val="201F1E"/>
                <w:sz w:val="18"/>
                <w:szCs w:val="23"/>
                <w:bdr w:val="none" w:sz="0" w:space="0" w:color="auto" w:frame="1"/>
              </w:rPr>
              <w:t xml:space="preserve">  A letter outlining the importance of the service was drafted after the last Cluster Meeting.  It will be circulated to all councillors.*  The lack of a P&amp;R has increased parking in the surrounding villages as residents access other forms of public transport into Norwich.</w:t>
            </w:r>
          </w:p>
          <w:p w:rsidR="000F3FD1" w:rsidRPr="002042C3" w:rsidRDefault="000F3FD1" w:rsidP="00622FDE">
            <w:pPr>
              <w:spacing w:after="120"/>
              <w:rPr>
                <w:rFonts w:cs="Arial"/>
                <w:bCs/>
                <w:sz w:val="18"/>
                <w:szCs w:val="22"/>
                <w:bdr w:val="none" w:sz="0" w:space="0" w:color="auto" w:frame="1"/>
              </w:rPr>
            </w:pPr>
            <w:r w:rsidRPr="002042C3">
              <w:rPr>
                <w:rFonts w:cs="Arial"/>
                <w:color w:val="201F1E"/>
                <w:sz w:val="18"/>
                <w:szCs w:val="23"/>
                <w:bdr w:val="none" w:sz="0" w:space="0" w:color="auto" w:frame="1"/>
              </w:rPr>
              <w:t>A member of the public gave an update on Brundall Gardens Station.  He is the Station Adopter, a voluntary role for Greater Anglia</w:t>
            </w:r>
            <w:r w:rsidR="00C7241E" w:rsidRPr="002042C3">
              <w:rPr>
                <w:rFonts w:cs="Arial"/>
                <w:color w:val="201F1E"/>
                <w:sz w:val="18"/>
                <w:szCs w:val="23"/>
                <w:bdr w:val="none" w:sz="0" w:space="0" w:color="auto" w:frame="1"/>
              </w:rPr>
              <w:t xml:space="preserve"> since 2004</w:t>
            </w:r>
            <w:r w:rsidRPr="002042C3">
              <w:rPr>
                <w:rFonts w:cs="Arial"/>
                <w:color w:val="201F1E"/>
                <w:sz w:val="18"/>
                <w:szCs w:val="23"/>
                <w:bdr w:val="none" w:sz="0" w:space="0" w:color="auto" w:frame="1"/>
              </w:rPr>
              <w:t xml:space="preserve">, to look after the flowers, hedges, </w:t>
            </w:r>
            <w:r w:rsidR="00811CEE" w:rsidRPr="002042C3">
              <w:rPr>
                <w:rFonts w:cs="Arial"/>
                <w:color w:val="201F1E"/>
                <w:sz w:val="18"/>
                <w:szCs w:val="23"/>
                <w:bdr w:val="none" w:sz="0" w:space="0" w:color="auto" w:frame="1"/>
              </w:rPr>
              <w:t xml:space="preserve">and to </w:t>
            </w:r>
            <w:r w:rsidRPr="002042C3">
              <w:rPr>
                <w:rFonts w:cs="Arial"/>
                <w:color w:val="201F1E"/>
                <w:sz w:val="18"/>
                <w:szCs w:val="23"/>
                <w:bdr w:val="none" w:sz="0" w:space="0" w:color="auto" w:frame="1"/>
              </w:rPr>
              <w:t xml:space="preserve">make sure the station is looking nice.  </w:t>
            </w:r>
            <w:r w:rsidR="00C7241E" w:rsidRPr="002042C3">
              <w:rPr>
                <w:rFonts w:cs="Arial"/>
                <w:color w:val="201F1E"/>
                <w:sz w:val="18"/>
                <w:szCs w:val="23"/>
                <w:bdr w:val="none" w:sz="0" w:space="0" w:color="auto" w:frame="1"/>
              </w:rPr>
              <w:t>The floral displays</w:t>
            </w:r>
            <w:r w:rsidRPr="002042C3">
              <w:rPr>
                <w:rFonts w:cs="Arial"/>
                <w:color w:val="201F1E"/>
                <w:sz w:val="18"/>
                <w:szCs w:val="23"/>
                <w:bdr w:val="none" w:sz="0" w:space="0" w:color="auto" w:frame="1"/>
              </w:rPr>
              <w:t xml:space="preserve"> ha</w:t>
            </w:r>
            <w:r w:rsidR="00C7241E" w:rsidRPr="002042C3">
              <w:rPr>
                <w:rFonts w:cs="Arial"/>
                <w:color w:val="201F1E"/>
                <w:sz w:val="18"/>
                <w:szCs w:val="23"/>
                <w:bdr w:val="none" w:sz="0" w:space="0" w:color="auto" w:frame="1"/>
              </w:rPr>
              <w:t>ve</w:t>
            </w:r>
            <w:r w:rsidRPr="002042C3">
              <w:rPr>
                <w:rFonts w:cs="Arial"/>
                <w:color w:val="201F1E"/>
                <w:sz w:val="18"/>
                <w:szCs w:val="23"/>
                <w:bdr w:val="none" w:sz="0" w:space="0" w:color="auto" w:frame="1"/>
              </w:rPr>
              <w:t xml:space="preserve"> won several awards</w:t>
            </w:r>
            <w:r w:rsidR="00C7241E" w:rsidRPr="002042C3">
              <w:rPr>
                <w:rFonts w:cs="Arial"/>
                <w:color w:val="201F1E"/>
                <w:sz w:val="18"/>
                <w:szCs w:val="23"/>
                <w:bdr w:val="none" w:sz="0" w:space="0" w:color="auto" w:frame="1"/>
              </w:rPr>
              <w:t xml:space="preserve"> over the years</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They</w:t>
            </w:r>
            <w:r w:rsidR="00C7241E" w:rsidRPr="002042C3">
              <w:rPr>
                <w:rFonts w:cs="Arial"/>
                <w:color w:val="201F1E"/>
                <w:sz w:val="18"/>
                <w:szCs w:val="23"/>
                <w:bdr w:val="none" w:sz="0" w:space="0" w:color="auto" w:frame="1"/>
              </w:rPr>
              <w:t xml:space="preserve"> have recently been awarded a</w:t>
            </w:r>
            <w:r w:rsidRPr="002042C3">
              <w:rPr>
                <w:rFonts w:cs="Arial"/>
                <w:color w:val="201F1E"/>
                <w:sz w:val="18"/>
                <w:szCs w:val="23"/>
                <w:bdr w:val="none" w:sz="0" w:space="0" w:color="auto" w:frame="1"/>
              </w:rPr>
              <w:t>ccreditation from NWT, the first on</w:t>
            </w:r>
            <w:r w:rsidR="00C7241E" w:rsidRPr="002042C3">
              <w:rPr>
                <w:rFonts w:cs="Arial"/>
                <w:color w:val="201F1E"/>
                <w:sz w:val="18"/>
                <w:szCs w:val="23"/>
                <w:bdr w:val="none" w:sz="0" w:space="0" w:color="auto" w:frame="1"/>
              </w:rPr>
              <w:t>e</w:t>
            </w:r>
            <w:r w:rsidRPr="002042C3">
              <w:rPr>
                <w:rFonts w:cs="Arial"/>
                <w:color w:val="201F1E"/>
                <w:sz w:val="18"/>
                <w:szCs w:val="23"/>
                <w:bdr w:val="none" w:sz="0" w:space="0" w:color="auto" w:frame="1"/>
              </w:rPr>
              <w:t xml:space="preserve"> in Norfolk</w:t>
            </w:r>
            <w:r w:rsidR="00811CEE" w:rsidRPr="002042C3">
              <w:rPr>
                <w:rFonts w:cs="Arial"/>
                <w:color w:val="201F1E"/>
                <w:sz w:val="18"/>
                <w:szCs w:val="23"/>
                <w:bdr w:val="none" w:sz="0" w:space="0" w:color="auto" w:frame="1"/>
              </w:rPr>
              <w:t>,</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and</w:t>
            </w:r>
            <w:r w:rsidR="00C7241E" w:rsidRPr="002042C3">
              <w:rPr>
                <w:rFonts w:cs="Arial"/>
                <w:color w:val="201F1E"/>
                <w:sz w:val="18"/>
                <w:szCs w:val="23"/>
                <w:bdr w:val="none" w:sz="0" w:space="0" w:color="auto" w:frame="1"/>
              </w:rPr>
              <w:t xml:space="preserve"> are working with the Bee F</w:t>
            </w:r>
            <w:r w:rsidRPr="002042C3">
              <w:rPr>
                <w:rFonts w:cs="Arial"/>
                <w:color w:val="201F1E"/>
                <w:sz w:val="18"/>
                <w:szCs w:val="23"/>
                <w:bdr w:val="none" w:sz="0" w:space="0" w:color="auto" w:frame="1"/>
              </w:rPr>
              <w:t>riendly</w:t>
            </w:r>
            <w:r w:rsidR="00C7241E" w:rsidRPr="002042C3">
              <w:rPr>
                <w:rFonts w:cs="Arial"/>
                <w:color w:val="201F1E"/>
                <w:sz w:val="18"/>
                <w:szCs w:val="23"/>
                <w:bdr w:val="none" w:sz="0" w:space="0" w:color="auto" w:frame="1"/>
              </w:rPr>
              <w:t xml:space="preserve"> Trust as well.</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 xml:space="preserve">At the end of last year GA decided to renew all the </w:t>
            </w:r>
            <w:r w:rsidRPr="002042C3">
              <w:rPr>
                <w:rFonts w:cs="Arial"/>
                <w:color w:val="201F1E"/>
                <w:sz w:val="18"/>
                <w:szCs w:val="23"/>
                <w:bdr w:val="none" w:sz="0" w:space="0" w:color="auto" w:frame="1"/>
              </w:rPr>
              <w:t>lamp column</w:t>
            </w:r>
            <w:r w:rsidR="00811CEE" w:rsidRPr="002042C3">
              <w:rPr>
                <w:rFonts w:cs="Arial"/>
                <w:color w:val="201F1E"/>
                <w:sz w:val="18"/>
                <w:szCs w:val="23"/>
                <w:bdr w:val="none" w:sz="0" w:space="0" w:color="auto" w:frame="1"/>
              </w:rPr>
              <w:t>s and lighting on the station including</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f</w:t>
            </w:r>
            <w:r w:rsidRPr="002042C3">
              <w:rPr>
                <w:rFonts w:cs="Arial"/>
                <w:color w:val="201F1E"/>
                <w:sz w:val="18"/>
                <w:szCs w:val="23"/>
                <w:bdr w:val="none" w:sz="0" w:space="0" w:color="auto" w:frame="1"/>
              </w:rPr>
              <w:t>loodlight</w:t>
            </w:r>
            <w:r w:rsidR="00811CEE" w:rsidRPr="002042C3">
              <w:rPr>
                <w:rFonts w:cs="Arial"/>
                <w:color w:val="201F1E"/>
                <w:sz w:val="18"/>
                <w:szCs w:val="23"/>
                <w:bdr w:val="none" w:sz="0" w:space="0" w:color="auto" w:frame="1"/>
              </w:rPr>
              <w:t>ing</w:t>
            </w:r>
            <w:r w:rsidRPr="002042C3">
              <w:rPr>
                <w:rFonts w:cs="Arial"/>
                <w:color w:val="201F1E"/>
                <w:sz w:val="18"/>
                <w:szCs w:val="23"/>
                <w:bdr w:val="none" w:sz="0" w:space="0" w:color="auto" w:frame="1"/>
              </w:rPr>
              <w:t xml:space="preserve"> on</w:t>
            </w:r>
            <w:r w:rsidR="00811CEE" w:rsidRPr="002042C3">
              <w:rPr>
                <w:rFonts w:cs="Arial"/>
                <w:color w:val="201F1E"/>
                <w:sz w:val="18"/>
                <w:szCs w:val="23"/>
                <w:bdr w:val="none" w:sz="0" w:space="0" w:color="auto" w:frame="1"/>
              </w:rPr>
              <w:t xml:space="preserve"> the</w:t>
            </w:r>
            <w:r w:rsidRPr="002042C3">
              <w:rPr>
                <w:rFonts w:cs="Arial"/>
                <w:color w:val="201F1E"/>
                <w:sz w:val="18"/>
                <w:szCs w:val="23"/>
                <w:bdr w:val="none" w:sz="0" w:space="0" w:color="auto" w:frame="1"/>
              </w:rPr>
              <w:t xml:space="preserve"> bridge</w:t>
            </w:r>
            <w:r w:rsidR="00811CEE" w:rsidRPr="002042C3">
              <w:rPr>
                <w:rFonts w:cs="Arial"/>
                <w:color w:val="201F1E"/>
                <w:sz w:val="18"/>
                <w:szCs w:val="23"/>
                <w:bdr w:val="none" w:sz="0" w:space="0" w:color="auto" w:frame="1"/>
              </w:rPr>
              <w:t xml:space="preserve"> which involved</w:t>
            </w:r>
            <w:r w:rsidRPr="002042C3">
              <w:rPr>
                <w:rFonts w:cs="Arial"/>
                <w:color w:val="201F1E"/>
                <w:sz w:val="18"/>
                <w:szCs w:val="23"/>
                <w:bdr w:val="none" w:sz="0" w:space="0" w:color="auto" w:frame="1"/>
              </w:rPr>
              <w:t xml:space="preserve"> dig</w:t>
            </w:r>
            <w:r w:rsidR="00811CEE" w:rsidRPr="002042C3">
              <w:rPr>
                <w:rFonts w:cs="Arial"/>
                <w:color w:val="201F1E"/>
                <w:sz w:val="18"/>
                <w:szCs w:val="23"/>
                <w:bdr w:val="none" w:sz="0" w:space="0" w:color="auto" w:frame="1"/>
              </w:rPr>
              <w:t>ging</w:t>
            </w:r>
            <w:r w:rsidRPr="002042C3">
              <w:rPr>
                <w:rFonts w:cs="Arial"/>
                <w:color w:val="201F1E"/>
                <w:sz w:val="18"/>
                <w:szCs w:val="23"/>
                <w:bdr w:val="none" w:sz="0" w:space="0" w:color="auto" w:frame="1"/>
              </w:rPr>
              <w:t xml:space="preserve"> up all</w:t>
            </w:r>
            <w:r w:rsidR="00811CEE" w:rsidRPr="002042C3">
              <w:rPr>
                <w:rFonts w:cs="Arial"/>
                <w:color w:val="201F1E"/>
                <w:sz w:val="18"/>
                <w:szCs w:val="23"/>
                <w:bdr w:val="none" w:sz="0" w:space="0" w:color="auto" w:frame="1"/>
              </w:rPr>
              <w:t xml:space="preserve"> the</w:t>
            </w:r>
            <w:r w:rsidRPr="002042C3">
              <w:rPr>
                <w:rFonts w:cs="Arial"/>
                <w:color w:val="201F1E"/>
                <w:sz w:val="18"/>
                <w:szCs w:val="23"/>
                <w:bdr w:val="none" w:sz="0" w:space="0" w:color="auto" w:frame="1"/>
              </w:rPr>
              <w:t xml:space="preserve"> vegetation. </w:t>
            </w:r>
            <w:r w:rsidR="00811CEE" w:rsidRPr="002042C3">
              <w:rPr>
                <w:rFonts w:cs="Arial"/>
                <w:color w:val="201F1E"/>
                <w:sz w:val="18"/>
                <w:szCs w:val="23"/>
                <w:bdr w:val="none" w:sz="0" w:space="0" w:color="auto" w:frame="1"/>
              </w:rPr>
              <w:t>It didn’t go down well to begin with but has resulted in a b</w:t>
            </w:r>
            <w:r w:rsidRPr="002042C3">
              <w:rPr>
                <w:rFonts w:cs="Arial"/>
                <w:color w:val="201F1E"/>
                <w:sz w:val="18"/>
                <w:szCs w:val="23"/>
                <w:bdr w:val="none" w:sz="0" w:space="0" w:color="auto" w:frame="1"/>
              </w:rPr>
              <w:t xml:space="preserve">lank </w:t>
            </w:r>
            <w:r w:rsidRPr="002042C3">
              <w:rPr>
                <w:rFonts w:cs="Arial"/>
                <w:color w:val="201F1E"/>
                <w:sz w:val="18"/>
                <w:szCs w:val="23"/>
                <w:bdr w:val="none" w:sz="0" w:space="0" w:color="auto" w:frame="1"/>
              </w:rPr>
              <w:lastRenderedPageBreak/>
              <w:t>canvas</w:t>
            </w:r>
            <w:r w:rsidR="00811CEE" w:rsidRPr="002042C3">
              <w:rPr>
                <w:rFonts w:cs="Arial"/>
                <w:color w:val="201F1E"/>
                <w:sz w:val="18"/>
                <w:szCs w:val="23"/>
                <w:bdr w:val="none" w:sz="0" w:space="0" w:color="auto" w:frame="1"/>
              </w:rPr>
              <w:t xml:space="preserve"> enabling a complete</w:t>
            </w:r>
            <w:r w:rsidRPr="002042C3">
              <w:rPr>
                <w:rFonts w:cs="Arial"/>
                <w:color w:val="201F1E"/>
                <w:sz w:val="18"/>
                <w:szCs w:val="23"/>
                <w:bdr w:val="none" w:sz="0" w:space="0" w:color="auto" w:frame="1"/>
              </w:rPr>
              <w:t xml:space="preserve"> redesign </w:t>
            </w:r>
            <w:r w:rsidR="00811CEE" w:rsidRPr="002042C3">
              <w:rPr>
                <w:rFonts w:cs="Arial"/>
                <w:color w:val="201F1E"/>
                <w:sz w:val="18"/>
                <w:szCs w:val="23"/>
                <w:bdr w:val="none" w:sz="0" w:space="0" w:color="auto" w:frame="1"/>
              </w:rPr>
              <w:t xml:space="preserve">to be </w:t>
            </w:r>
            <w:r w:rsidRPr="002042C3">
              <w:rPr>
                <w:rFonts w:cs="Arial"/>
                <w:color w:val="201F1E"/>
                <w:sz w:val="18"/>
                <w:szCs w:val="23"/>
                <w:bdr w:val="none" w:sz="0" w:space="0" w:color="auto" w:frame="1"/>
              </w:rPr>
              <w:t xml:space="preserve">more wildlife friendly. </w:t>
            </w:r>
            <w:r w:rsidR="00811CEE" w:rsidRPr="002042C3">
              <w:rPr>
                <w:rFonts w:cs="Arial"/>
                <w:color w:val="201F1E"/>
                <w:sz w:val="18"/>
                <w:szCs w:val="23"/>
                <w:bdr w:val="none" w:sz="0" w:space="0" w:color="auto" w:frame="1"/>
              </w:rPr>
              <w:t>Another adopter is a</w:t>
            </w:r>
            <w:r w:rsidRPr="002042C3">
              <w:rPr>
                <w:rFonts w:cs="Arial"/>
                <w:color w:val="201F1E"/>
                <w:sz w:val="18"/>
                <w:szCs w:val="23"/>
                <w:bdr w:val="none" w:sz="0" w:space="0" w:color="auto" w:frame="1"/>
              </w:rPr>
              <w:t xml:space="preserve"> trained horticulturist</w:t>
            </w:r>
            <w:r w:rsidR="00811CEE" w:rsidRPr="002042C3">
              <w:rPr>
                <w:rFonts w:cs="Arial"/>
                <w:color w:val="201F1E"/>
                <w:sz w:val="18"/>
                <w:szCs w:val="23"/>
                <w:bdr w:val="none" w:sz="0" w:space="0" w:color="auto" w:frame="1"/>
              </w:rPr>
              <w:t xml:space="preserve"> which will help with the design and planning</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It will t</w:t>
            </w:r>
            <w:r w:rsidRPr="002042C3">
              <w:rPr>
                <w:rFonts w:cs="Arial"/>
                <w:color w:val="201F1E"/>
                <w:sz w:val="18"/>
                <w:szCs w:val="23"/>
                <w:bdr w:val="none" w:sz="0" w:space="0" w:color="auto" w:frame="1"/>
              </w:rPr>
              <w:t>ake a year or two</w:t>
            </w:r>
            <w:r w:rsidR="00811CEE" w:rsidRPr="002042C3">
              <w:rPr>
                <w:rFonts w:cs="Arial"/>
                <w:color w:val="201F1E"/>
                <w:sz w:val="18"/>
                <w:szCs w:val="23"/>
                <w:bdr w:val="none" w:sz="0" w:space="0" w:color="auto" w:frame="1"/>
              </w:rPr>
              <w:t xml:space="preserve"> to come to fruition but the</w:t>
            </w:r>
            <w:r w:rsidRPr="002042C3">
              <w:rPr>
                <w:rFonts w:cs="Arial"/>
                <w:color w:val="201F1E"/>
                <w:sz w:val="18"/>
                <w:szCs w:val="23"/>
                <w:bdr w:val="none" w:sz="0" w:space="0" w:color="auto" w:frame="1"/>
              </w:rPr>
              <w:t xml:space="preserve"> </w:t>
            </w:r>
            <w:r w:rsidR="00811CEE" w:rsidRPr="002042C3">
              <w:rPr>
                <w:rFonts w:cs="Arial"/>
                <w:color w:val="201F1E"/>
                <w:sz w:val="18"/>
                <w:szCs w:val="23"/>
                <w:bdr w:val="none" w:sz="0" w:space="0" w:color="auto" w:frame="1"/>
              </w:rPr>
              <w:t>re</w:t>
            </w:r>
            <w:r w:rsidRPr="002042C3">
              <w:rPr>
                <w:rFonts w:cs="Arial"/>
                <w:color w:val="201F1E"/>
                <w:sz w:val="18"/>
                <w:szCs w:val="23"/>
                <w:bdr w:val="none" w:sz="0" w:space="0" w:color="auto" w:frame="1"/>
              </w:rPr>
              <w:t xml:space="preserve">planting </w:t>
            </w:r>
            <w:r w:rsidR="00811CEE" w:rsidRPr="002042C3">
              <w:rPr>
                <w:rFonts w:cs="Arial"/>
                <w:color w:val="201F1E"/>
                <w:sz w:val="18"/>
                <w:szCs w:val="23"/>
                <w:bdr w:val="none" w:sz="0" w:space="0" w:color="auto" w:frame="1"/>
              </w:rPr>
              <w:t xml:space="preserve">will start </w:t>
            </w:r>
            <w:r w:rsidRPr="002042C3">
              <w:rPr>
                <w:rFonts w:cs="Arial"/>
                <w:color w:val="201F1E"/>
                <w:sz w:val="18"/>
                <w:szCs w:val="23"/>
                <w:bdr w:val="none" w:sz="0" w:space="0" w:color="auto" w:frame="1"/>
              </w:rPr>
              <w:t xml:space="preserve">in </w:t>
            </w:r>
            <w:r w:rsidR="00811CEE" w:rsidRPr="002042C3">
              <w:rPr>
                <w:rFonts w:cs="Arial"/>
                <w:color w:val="201F1E"/>
                <w:sz w:val="18"/>
                <w:szCs w:val="23"/>
                <w:bdr w:val="none" w:sz="0" w:space="0" w:color="auto" w:frame="1"/>
              </w:rPr>
              <w:t xml:space="preserve">the </w:t>
            </w:r>
            <w:r w:rsidRPr="002042C3">
              <w:rPr>
                <w:rFonts w:cs="Arial"/>
                <w:color w:val="201F1E"/>
                <w:sz w:val="18"/>
                <w:szCs w:val="23"/>
                <w:bdr w:val="none" w:sz="0" w:space="0" w:color="auto" w:frame="1"/>
              </w:rPr>
              <w:t>spring. Funding</w:t>
            </w:r>
            <w:r w:rsidR="00811CEE" w:rsidRPr="002042C3">
              <w:rPr>
                <w:rFonts w:cs="Arial"/>
                <w:color w:val="201F1E"/>
                <w:sz w:val="18"/>
                <w:szCs w:val="23"/>
                <w:bdr w:val="none" w:sz="0" w:space="0" w:color="auto" w:frame="1"/>
              </w:rPr>
              <w:t xml:space="preserve"> has been promised</w:t>
            </w:r>
            <w:r w:rsidRPr="002042C3">
              <w:rPr>
                <w:rFonts w:cs="Arial"/>
                <w:color w:val="201F1E"/>
                <w:sz w:val="18"/>
                <w:szCs w:val="23"/>
                <w:bdr w:val="none" w:sz="0" w:space="0" w:color="auto" w:frame="1"/>
              </w:rPr>
              <w:t xml:space="preserve"> from Greater Anglia. </w:t>
            </w:r>
            <w:r w:rsidR="00811CEE" w:rsidRPr="002042C3">
              <w:rPr>
                <w:rFonts w:cs="Arial"/>
                <w:color w:val="201F1E"/>
                <w:sz w:val="18"/>
                <w:szCs w:val="23"/>
                <w:bdr w:val="none" w:sz="0" w:space="0" w:color="auto" w:frame="1"/>
              </w:rPr>
              <w:t>Another project is an ambition to g</w:t>
            </w:r>
            <w:r w:rsidRPr="002042C3">
              <w:rPr>
                <w:rFonts w:cs="Arial"/>
                <w:color w:val="201F1E"/>
                <w:sz w:val="18"/>
                <w:szCs w:val="23"/>
                <w:bdr w:val="none" w:sz="0" w:space="0" w:color="auto" w:frame="1"/>
              </w:rPr>
              <w:t>o</w:t>
            </w:r>
            <w:r w:rsidR="00811CEE" w:rsidRPr="002042C3">
              <w:rPr>
                <w:rFonts w:cs="Arial"/>
                <w:color w:val="201F1E"/>
                <w:sz w:val="18"/>
                <w:szCs w:val="23"/>
                <w:bdr w:val="none" w:sz="0" w:space="0" w:color="auto" w:frame="1"/>
              </w:rPr>
              <w:t xml:space="preserve"> a bit</w:t>
            </w:r>
            <w:r w:rsidRPr="002042C3">
              <w:rPr>
                <w:rFonts w:cs="Arial"/>
                <w:color w:val="201F1E"/>
                <w:sz w:val="18"/>
                <w:szCs w:val="23"/>
                <w:bdr w:val="none" w:sz="0" w:space="0" w:color="auto" w:frame="1"/>
              </w:rPr>
              <w:t xml:space="preserve"> retro</w:t>
            </w:r>
            <w:r w:rsidR="00811CEE" w:rsidRPr="002042C3">
              <w:rPr>
                <w:rFonts w:cs="Arial"/>
                <w:color w:val="201F1E"/>
                <w:sz w:val="18"/>
                <w:szCs w:val="23"/>
                <w:bdr w:val="none" w:sz="0" w:space="0" w:color="auto" w:frame="1"/>
              </w:rPr>
              <w:t xml:space="preserve"> with a</w:t>
            </w:r>
            <w:r w:rsidRPr="002042C3">
              <w:rPr>
                <w:rFonts w:cs="Arial"/>
                <w:color w:val="201F1E"/>
                <w:sz w:val="18"/>
                <w:szCs w:val="23"/>
                <w:bdr w:val="none" w:sz="0" w:space="0" w:color="auto" w:frame="1"/>
              </w:rPr>
              <w:t xml:space="preserve"> header board for </w:t>
            </w:r>
            <w:r w:rsidR="00811CEE" w:rsidRPr="002042C3">
              <w:rPr>
                <w:rFonts w:cs="Arial"/>
                <w:color w:val="201F1E"/>
                <w:sz w:val="18"/>
                <w:szCs w:val="23"/>
                <w:bdr w:val="none" w:sz="0" w:space="0" w:color="auto" w:frame="1"/>
              </w:rPr>
              <w:t xml:space="preserve">arriving </w:t>
            </w:r>
            <w:r w:rsidRPr="002042C3">
              <w:rPr>
                <w:rFonts w:cs="Arial"/>
                <w:color w:val="201F1E"/>
                <w:sz w:val="18"/>
                <w:szCs w:val="23"/>
                <w:bdr w:val="none" w:sz="0" w:space="0" w:color="auto" w:frame="1"/>
              </w:rPr>
              <w:t>trains.</w:t>
            </w:r>
            <w:r w:rsidR="00811CEE" w:rsidRPr="002042C3">
              <w:rPr>
                <w:rFonts w:cs="Arial"/>
                <w:color w:val="201F1E"/>
                <w:sz w:val="18"/>
                <w:szCs w:val="23"/>
                <w:bdr w:val="none" w:sz="0" w:space="0" w:color="auto" w:frame="1"/>
              </w:rPr>
              <w:t xml:space="preserve">  The previous hedging didn’t allow room for this but the new lighting has created space and the posts have already gone in.</w:t>
            </w:r>
            <w:r w:rsidRPr="002042C3">
              <w:rPr>
                <w:rFonts w:cs="Arial"/>
                <w:color w:val="201F1E"/>
                <w:sz w:val="18"/>
                <w:szCs w:val="23"/>
                <w:bdr w:val="none" w:sz="0" w:space="0" w:color="auto" w:frame="1"/>
              </w:rPr>
              <w:t xml:space="preserve"> </w:t>
            </w:r>
            <w:r w:rsidR="00622FDE" w:rsidRPr="002042C3">
              <w:rPr>
                <w:rFonts w:cs="Arial"/>
                <w:color w:val="201F1E"/>
                <w:sz w:val="18"/>
                <w:szCs w:val="23"/>
                <w:bdr w:val="none" w:sz="0" w:space="0" w:color="auto" w:frame="1"/>
              </w:rPr>
              <w:t>Cllr Wilkins t</w:t>
            </w:r>
            <w:r w:rsidRPr="002042C3">
              <w:rPr>
                <w:rFonts w:cs="Arial"/>
                <w:color w:val="201F1E"/>
                <w:sz w:val="18"/>
                <w:szCs w:val="23"/>
                <w:bdr w:val="none" w:sz="0" w:space="0" w:color="auto" w:frame="1"/>
              </w:rPr>
              <w:t>hank</w:t>
            </w:r>
            <w:r w:rsidR="00622FDE" w:rsidRPr="002042C3">
              <w:rPr>
                <w:rFonts w:cs="Arial"/>
                <w:color w:val="201F1E"/>
                <w:sz w:val="18"/>
                <w:szCs w:val="23"/>
                <w:bdr w:val="none" w:sz="0" w:space="0" w:color="auto" w:frame="1"/>
              </w:rPr>
              <w:t>ed him</w:t>
            </w:r>
            <w:r w:rsidRPr="002042C3">
              <w:rPr>
                <w:rFonts w:cs="Arial"/>
                <w:color w:val="201F1E"/>
                <w:sz w:val="18"/>
                <w:szCs w:val="23"/>
                <w:bdr w:val="none" w:sz="0" w:space="0" w:color="auto" w:frame="1"/>
              </w:rPr>
              <w:t xml:space="preserve"> for time and effort put in</w:t>
            </w:r>
            <w:r w:rsidR="00622FDE" w:rsidRPr="002042C3">
              <w:rPr>
                <w:rFonts w:cs="Arial"/>
                <w:color w:val="201F1E"/>
                <w:sz w:val="18"/>
                <w:szCs w:val="23"/>
                <w:bdr w:val="none" w:sz="0" w:space="0" w:color="auto" w:frame="1"/>
              </w:rPr>
              <w:t>,</w:t>
            </w:r>
            <w:r w:rsidRPr="002042C3">
              <w:rPr>
                <w:rFonts w:cs="Arial"/>
                <w:color w:val="201F1E"/>
                <w:sz w:val="18"/>
                <w:szCs w:val="23"/>
                <w:bdr w:val="none" w:sz="0" w:space="0" w:color="auto" w:frame="1"/>
              </w:rPr>
              <w:t xml:space="preserve"> and </w:t>
            </w:r>
            <w:r w:rsidR="00622FDE" w:rsidRPr="002042C3">
              <w:rPr>
                <w:rFonts w:cs="Arial"/>
                <w:color w:val="201F1E"/>
                <w:sz w:val="18"/>
                <w:szCs w:val="23"/>
                <w:bdr w:val="none" w:sz="0" w:space="0" w:color="auto" w:frame="1"/>
              </w:rPr>
              <w:t>wished him</w:t>
            </w:r>
            <w:r w:rsidRPr="002042C3">
              <w:rPr>
                <w:rFonts w:cs="Arial"/>
                <w:color w:val="201F1E"/>
                <w:sz w:val="18"/>
                <w:szCs w:val="23"/>
                <w:bdr w:val="none" w:sz="0" w:space="0" w:color="auto" w:frame="1"/>
              </w:rPr>
              <w:t xml:space="preserve"> luck with next phase.</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2042C3" w:rsidRDefault="001C2603" w:rsidP="00F64561">
            <w:pPr>
              <w:tabs>
                <w:tab w:val="left" w:pos="4500"/>
                <w:tab w:val="left" w:pos="5940"/>
              </w:tabs>
              <w:spacing w:before="120" w:after="120"/>
              <w:jc w:val="both"/>
              <w:rPr>
                <w:rFonts w:cs="Arial"/>
                <w:sz w:val="18"/>
                <w:szCs w:val="18"/>
              </w:rPr>
            </w:pPr>
          </w:p>
          <w:p w:rsidR="007A5E65" w:rsidRPr="002042C3" w:rsidRDefault="007A5E65" w:rsidP="00F64561">
            <w:pPr>
              <w:tabs>
                <w:tab w:val="left" w:pos="4500"/>
                <w:tab w:val="left" w:pos="5940"/>
              </w:tabs>
              <w:spacing w:before="120" w:after="120"/>
              <w:jc w:val="both"/>
              <w:rPr>
                <w:rFonts w:cs="Arial"/>
                <w:sz w:val="18"/>
                <w:szCs w:val="18"/>
              </w:rPr>
            </w:pPr>
          </w:p>
          <w:p w:rsidR="000F3FD1" w:rsidRPr="002042C3" w:rsidRDefault="000F3FD1" w:rsidP="00F64561">
            <w:pPr>
              <w:tabs>
                <w:tab w:val="left" w:pos="4500"/>
                <w:tab w:val="left" w:pos="5940"/>
              </w:tabs>
              <w:spacing w:before="120" w:after="120"/>
              <w:jc w:val="both"/>
              <w:rPr>
                <w:rFonts w:cs="Arial"/>
                <w:sz w:val="18"/>
                <w:szCs w:val="18"/>
              </w:rPr>
            </w:pPr>
          </w:p>
          <w:p w:rsidR="000F3FD1" w:rsidRPr="002042C3" w:rsidRDefault="000F3FD1" w:rsidP="00F64561">
            <w:pPr>
              <w:tabs>
                <w:tab w:val="left" w:pos="4500"/>
                <w:tab w:val="left" w:pos="5940"/>
              </w:tabs>
              <w:spacing w:before="120" w:after="120"/>
              <w:jc w:val="both"/>
              <w:rPr>
                <w:rFonts w:cs="Arial"/>
                <w:sz w:val="18"/>
                <w:szCs w:val="18"/>
              </w:rPr>
            </w:pPr>
          </w:p>
          <w:p w:rsidR="000F3FD1" w:rsidRPr="002042C3" w:rsidRDefault="000F3FD1" w:rsidP="00F64561">
            <w:pPr>
              <w:tabs>
                <w:tab w:val="left" w:pos="4500"/>
                <w:tab w:val="left" w:pos="5940"/>
              </w:tabs>
              <w:spacing w:before="120" w:after="120"/>
              <w:jc w:val="both"/>
              <w:rPr>
                <w:rFonts w:cs="Arial"/>
                <w:sz w:val="18"/>
                <w:szCs w:val="18"/>
              </w:rPr>
            </w:pPr>
          </w:p>
          <w:p w:rsidR="000F3FD1" w:rsidRPr="002042C3" w:rsidRDefault="000F3FD1" w:rsidP="00F64561">
            <w:pPr>
              <w:tabs>
                <w:tab w:val="left" w:pos="4500"/>
                <w:tab w:val="left" w:pos="5940"/>
              </w:tabs>
              <w:spacing w:before="120" w:after="120"/>
              <w:jc w:val="both"/>
              <w:rPr>
                <w:rFonts w:cs="Arial"/>
                <w:sz w:val="18"/>
                <w:szCs w:val="18"/>
              </w:rPr>
            </w:pPr>
          </w:p>
          <w:p w:rsidR="000F3FD1" w:rsidRPr="002042C3" w:rsidRDefault="000F3FD1" w:rsidP="00F64561">
            <w:pPr>
              <w:tabs>
                <w:tab w:val="left" w:pos="4500"/>
                <w:tab w:val="left" w:pos="5940"/>
              </w:tabs>
              <w:spacing w:before="120" w:after="120"/>
              <w:jc w:val="both"/>
              <w:rPr>
                <w:rFonts w:cs="Arial"/>
                <w:sz w:val="18"/>
                <w:szCs w:val="18"/>
              </w:rPr>
            </w:pPr>
            <w:r w:rsidRPr="002042C3">
              <w:rPr>
                <w:rFonts w:cs="Arial"/>
                <w:sz w:val="18"/>
                <w:szCs w:val="18"/>
              </w:rPr>
              <w:t>*DClerk</w:t>
            </w:r>
          </w:p>
        </w:tc>
      </w:tr>
      <w:tr w:rsidR="001C2603" w:rsidRPr="002042C3"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2042C3" w:rsidRDefault="001C2603" w:rsidP="00CC1E86">
            <w:pPr>
              <w:spacing w:before="120" w:after="120"/>
              <w:rPr>
                <w:rFonts w:cs="Arial"/>
                <w:b/>
                <w:sz w:val="18"/>
                <w:szCs w:val="18"/>
              </w:rPr>
            </w:pPr>
            <w:r w:rsidRPr="002042C3">
              <w:rPr>
                <w:rFonts w:cs="Arial"/>
                <w:b/>
                <w:sz w:val="18"/>
                <w:szCs w:val="18"/>
              </w:rPr>
              <w:lastRenderedPageBreak/>
              <w:t>2022-0</w:t>
            </w:r>
            <w:r w:rsidR="00CC1E86" w:rsidRPr="002042C3">
              <w:rPr>
                <w:rFonts w:cs="Arial"/>
                <w:b/>
                <w:sz w:val="18"/>
                <w:szCs w:val="18"/>
              </w:rPr>
              <w:t>2</w:t>
            </w:r>
            <w:r w:rsidRPr="002042C3">
              <w:rPr>
                <w:rFonts w:cs="Arial"/>
                <w:b/>
                <w:sz w:val="18"/>
                <w:szCs w:val="18"/>
              </w:rPr>
              <w:t>1</w:t>
            </w:r>
            <w:r w:rsidR="00CC1E86" w:rsidRPr="002042C3">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tcPr>
          <w:p w:rsidR="00C57E45" w:rsidRPr="002042C3" w:rsidRDefault="001C2603" w:rsidP="005E4815">
            <w:pPr>
              <w:spacing w:before="120" w:after="120"/>
              <w:rPr>
                <w:rFonts w:cs="Arial"/>
                <w:color w:val="242424"/>
                <w:sz w:val="18"/>
                <w:szCs w:val="18"/>
              </w:rPr>
            </w:pPr>
            <w:r w:rsidRPr="002042C3">
              <w:rPr>
                <w:rFonts w:cs="Arial"/>
                <w:b/>
                <w:sz w:val="18"/>
                <w:szCs w:val="18"/>
                <w:lang w:val="en-US"/>
              </w:rPr>
              <w:t>Chairman’s Report</w:t>
            </w:r>
          </w:p>
          <w:p w:rsidR="005E4815" w:rsidRPr="002042C3" w:rsidRDefault="000F3FD1" w:rsidP="000F3FD1">
            <w:pPr>
              <w:pStyle w:val="xxmsonormal"/>
              <w:shd w:val="clear" w:color="auto" w:fill="FFFFFF"/>
              <w:spacing w:before="0" w:beforeAutospacing="0" w:after="120" w:afterAutospacing="0"/>
              <w:textAlignment w:val="baseline"/>
              <w:rPr>
                <w:rFonts w:ascii="Arial" w:hAnsi="Arial" w:cs="Arial"/>
                <w:color w:val="242424"/>
                <w:sz w:val="18"/>
                <w:szCs w:val="18"/>
              </w:rPr>
            </w:pPr>
            <w:r w:rsidRPr="002042C3">
              <w:rPr>
                <w:rFonts w:ascii="Arial" w:hAnsi="Arial" w:cs="Arial"/>
                <w:color w:val="242424"/>
                <w:sz w:val="18"/>
                <w:szCs w:val="18"/>
              </w:rPr>
              <w:t>Nothing to add that isn’t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2042C3" w:rsidRDefault="001C2603" w:rsidP="00F64561">
            <w:pPr>
              <w:tabs>
                <w:tab w:val="left" w:pos="4500"/>
                <w:tab w:val="left" w:pos="5940"/>
              </w:tabs>
              <w:spacing w:before="120" w:after="120"/>
              <w:jc w:val="both"/>
              <w:rPr>
                <w:rFonts w:cs="Arial"/>
                <w:sz w:val="18"/>
                <w:szCs w:val="18"/>
              </w:rPr>
            </w:pPr>
          </w:p>
        </w:tc>
      </w:tr>
      <w:tr w:rsidR="00C7514D" w:rsidRPr="002042C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2042C3" w:rsidRDefault="00C7514D" w:rsidP="00CC1E86">
            <w:pPr>
              <w:spacing w:before="120" w:after="120"/>
              <w:rPr>
                <w:rFonts w:cs="Arial"/>
                <w:b/>
                <w:sz w:val="18"/>
                <w:szCs w:val="18"/>
              </w:rPr>
            </w:pPr>
            <w:r w:rsidRPr="002042C3">
              <w:rPr>
                <w:rFonts w:cs="Arial"/>
                <w:b/>
                <w:sz w:val="18"/>
                <w:szCs w:val="18"/>
              </w:rPr>
              <w:t>2022-0</w:t>
            </w:r>
            <w:r w:rsidR="00CC1E86" w:rsidRPr="002042C3">
              <w:rPr>
                <w:rFonts w:cs="Arial"/>
                <w:b/>
                <w:sz w:val="18"/>
                <w:szCs w:val="18"/>
              </w:rPr>
              <w:t>2</w:t>
            </w:r>
            <w:r w:rsidRPr="002042C3">
              <w:rPr>
                <w:rFonts w:cs="Arial"/>
                <w:b/>
                <w:sz w:val="18"/>
                <w:szCs w:val="18"/>
              </w:rPr>
              <w:t>1</w:t>
            </w:r>
            <w:r w:rsidR="00CC1E86" w:rsidRPr="002042C3">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C7514D" w:rsidRPr="002042C3" w:rsidRDefault="00C7514D" w:rsidP="008E06E8">
            <w:pPr>
              <w:spacing w:before="120" w:after="120"/>
              <w:rPr>
                <w:rFonts w:cs="Arial"/>
                <w:b/>
                <w:sz w:val="18"/>
                <w:szCs w:val="18"/>
                <w:lang w:val="en-US"/>
              </w:rPr>
            </w:pPr>
            <w:r w:rsidRPr="002042C3">
              <w:rPr>
                <w:rFonts w:cs="Arial"/>
                <w:b/>
                <w:sz w:val="18"/>
                <w:szCs w:val="18"/>
                <w:lang w:val="en-US"/>
              </w:rPr>
              <w:t>Committee Report</w:t>
            </w:r>
            <w:r w:rsidR="003553DF" w:rsidRPr="002042C3">
              <w:rPr>
                <w:rFonts w:cs="Arial"/>
                <w:b/>
                <w:sz w:val="18"/>
                <w:szCs w:val="18"/>
                <w:lang w:val="en-US"/>
              </w:rPr>
              <w:t>s</w:t>
            </w:r>
          </w:p>
          <w:p w:rsidR="00FB5F37" w:rsidRPr="002042C3" w:rsidRDefault="00FB5F37" w:rsidP="00FB5F37">
            <w:pPr>
              <w:shd w:val="clear" w:color="auto" w:fill="FFFFFF"/>
              <w:spacing w:after="120"/>
              <w:textAlignment w:val="baseline"/>
              <w:rPr>
                <w:rFonts w:cs="Arial"/>
                <w:color w:val="201F1E"/>
                <w:sz w:val="18"/>
                <w:szCs w:val="23"/>
                <w:bdr w:val="none" w:sz="0" w:space="0" w:color="auto" w:frame="1"/>
              </w:rPr>
            </w:pPr>
            <w:r w:rsidRPr="002042C3">
              <w:rPr>
                <w:rFonts w:cs="Arial"/>
                <w:b/>
                <w:color w:val="201F1E"/>
                <w:sz w:val="18"/>
                <w:szCs w:val="23"/>
                <w:bdr w:val="none" w:sz="0" w:space="0" w:color="auto" w:frame="1"/>
              </w:rPr>
              <w:t xml:space="preserve">Sports Hub </w:t>
            </w:r>
            <w:r w:rsidRPr="002042C3">
              <w:rPr>
                <w:rFonts w:cs="Arial"/>
                <w:color w:val="201F1E"/>
                <w:sz w:val="18"/>
                <w:szCs w:val="23"/>
                <w:bdr w:val="none" w:sz="0" w:space="0" w:color="auto" w:frame="1"/>
              </w:rPr>
              <w:t>– given by Cllr Wilkins</w:t>
            </w:r>
          </w:p>
          <w:p w:rsidR="00FB5F37" w:rsidRPr="002042C3" w:rsidRDefault="009847CD" w:rsidP="00FB5F37">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We are n</w:t>
            </w:r>
            <w:r w:rsidR="00C5237C" w:rsidRPr="002042C3">
              <w:rPr>
                <w:rFonts w:cs="Arial"/>
                <w:color w:val="201F1E"/>
                <w:sz w:val="18"/>
                <w:szCs w:val="23"/>
                <w:bdr w:val="none" w:sz="0" w:space="0" w:color="auto" w:frame="1"/>
              </w:rPr>
              <w:t>earing completion</w:t>
            </w:r>
            <w:r w:rsidRPr="002042C3">
              <w:rPr>
                <w:rFonts w:cs="Arial"/>
                <w:color w:val="201F1E"/>
                <w:sz w:val="18"/>
                <w:szCs w:val="23"/>
                <w:bdr w:val="none" w:sz="0" w:space="0" w:color="auto" w:frame="1"/>
              </w:rPr>
              <w:t xml:space="preserve"> of phase 1.  The</w:t>
            </w:r>
            <w:r w:rsidR="00C5237C" w:rsidRPr="002042C3">
              <w:rPr>
                <w:rFonts w:cs="Arial"/>
                <w:color w:val="201F1E"/>
                <w:sz w:val="18"/>
                <w:szCs w:val="23"/>
                <w:bdr w:val="none" w:sz="0" w:space="0" w:color="auto" w:frame="1"/>
              </w:rPr>
              <w:t xml:space="preserve"> final valuation</w:t>
            </w:r>
            <w:r w:rsidRPr="002042C3">
              <w:rPr>
                <w:rFonts w:cs="Arial"/>
                <w:color w:val="201F1E"/>
                <w:sz w:val="18"/>
                <w:szCs w:val="23"/>
                <w:bdr w:val="none" w:sz="0" w:space="0" w:color="auto" w:frame="1"/>
              </w:rPr>
              <w:t xml:space="preserve"> date is mid-</w:t>
            </w:r>
            <w:r w:rsidR="00AE7110" w:rsidRPr="002042C3">
              <w:rPr>
                <w:rFonts w:cs="Arial"/>
                <w:color w:val="201F1E"/>
                <w:sz w:val="18"/>
                <w:szCs w:val="23"/>
                <w:bdr w:val="none" w:sz="0" w:space="0" w:color="auto" w:frame="1"/>
              </w:rPr>
              <w:t>February</w:t>
            </w:r>
            <w:r w:rsidRPr="002042C3">
              <w:rPr>
                <w:rFonts w:cs="Arial"/>
                <w:color w:val="201F1E"/>
                <w:sz w:val="18"/>
                <w:szCs w:val="23"/>
                <w:bdr w:val="none" w:sz="0" w:space="0" w:color="auto" w:frame="1"/>
              </w:rPr>
              <w:t xml:space="preserve"> to include the</w:t>
            </w:r>
            <w:r w:rsidR="00C5237C" w:rsidRPr="002042C3">
              <w:rPr>
                <w:rFonts w:cs="Arial"/>
                <w:color w:val="201F1E"/>
                <w:sz w:val="18"/>
                <w:szCs w:val="23"/>
                <w:bdr w:val="none" w:sz="0" w:space="0" w:color="auto" w:frame="1"/>
              </w:rPr>
              <w:t xml:space="preserve"> handover</w:t>
            </w:r>
            <w:r w:rsidRPr="002042C3">
              <w:rPr>
                <w:rFonts w:cs="Arial"/>
                <w:color w:val="201F1E"/>
                <w:sz w:val="18"/>
                <w:szCs w:val="23"/>
                <w:bdr w:val="none" w:sz="0" w:space="0" w:color="auto" w:frame="1"/>
              </w:rPr>
              <w:t xml:space="preserve"> of the site</w:t>
            </w:r>
            <w:r w:rsidR="00C5237C" w:rsidRPr="002042C3">
              <w:rPr>
                <w:rFonts w:cs="Arial"/>
                <w:color w:val="201F1E"/>
                <w:sz w:val="18"/>
                <w:szCs w:val="23"/>
                <w:bdr w:val="none" w:sz="0" w:space="0" w:color="auto" w:frame="1"/>
              </w:rPr>
              <w:t>.</w:t>
            </w:r>
          </w:p>
          <w:p w:rsidR="00743A8E" w:rsidRPr="002042C3" w:rsidRDefault="009847CD" w:rsidP="00743A8E">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Alongside this a lot of work has been done l</w:t>
            </w:r>
            <w:r w:rsidR="00C5237C" w:rsidRPr="002042C3">
              <w:rPr>
                <w:rFonts w:cs="Arial"/>
                <w:color w:val="201F1E"/>
                <w:sz w:val="18"/>
                <w:szCs w:val="23"/>
                <w:bdr w:val="none" w:sz="0" w:space="0" w:color="auto" w:frame="1"/>
              </w:rPr>
              <w:t xml:space="preserve">ooking </w:t>
            </w:r>
            <w:r w:rsidR="00743A8E" w:rsidRPr="002042C3">
              <w:rPr>
                <w:rFonts w:cs="Arial"/>
                <w:color w:val="201F1E"/>
                <w:sz w:val="18"/>
                <w:szCs w:val="23"/>
                <w:bdr w:val="none" w:sz="0" w:space="0" w:color="auto" w:frame="1"/>
              </w:rPr>
              <w:t>for</w:t>
            </w:r>
            <w:r w:rsidR="00C5237C" w:rsidRPr="002042C3">
              <w:rPr>
                <w:rFonts w:cs="Arial"/>
                <w:color w:val="201F1E"/>
                <w:sz w:val="18"/>
                <w:szCs w:val="23"/>
                <w:bdr w:val="none" w:sz="0" w:space="0" w:color="auto" w:frame="1"/>
              </w:rPr>
              <w:t xml:space="preserve"> </w:t>
            </w:r>
            <w:r w:rsidRPr="002042C3">
              <w:rPr>
                <w:rFonts w:cs="Arial"/>
                <w:color w:val="201F1E"/>
                <w:sz w:val="18"/>
                <w:szCs w:val="23"/>
                <w:bdr w:val="none" w:sz="0" w:space="0" w:color="auto" w:frame="1"/>
              </w:rPr>
              <w:t xml:space="preserve">an </w:t>
            </w:r>
            <w:r w:rsidR="00C5237C" w:rsidRPr="002042C3">
              <w:rPr>
                <w:rFonts w:cs="Arial"/>
                <w:color w:val="201F1E"/>
                <w:sz w:val="18"/>
                <w:szCs w:val="23"/>
                <w:bdr w:val="none" w:sz="0" w:space="0" w:color="auto" w:frame="1"/>
              </w:rPr>
              <w:t>operator</w:t>
            </w:r>
            <w:r w:rsidRPr="002042C3">
              <w:rPr>
                <w:rFonts w:cs="Arial"/>
                <w:color w:val="201F1E"/>
                <w:sz w:val="18"/>
                <w:szCs w:val="23"/>
                <w:bdr w:val="none" w:sz="0" w:space="0" w:color="auto" w:frame="1"/>
              </w:rPr>
              <w:t xml:space="preserve"> for the site.</w:t>
            </w:r>
            <w:r w:rsidR="00743A8E" w:rsidRPr="002042C3">
              <w:rPr>
                <w:rFonts w:cs="Arial"/>
                <w:color w:val="201F1E"/>
                <w:sz w:val="18"/>
                <w:szCs w:val="23"/>
                <w:bdr w:val="none" w:sz="0" w:space="0" w:color="auto" w:frame="1"/>
              </w:rPr>
              <w:t xml:space="preserve"> We are looking for a</w:t>
            </w:r>
            <w:r w:rsidR="00C5237C" w:rsidRPr="002042C3">
              <w:rPr>
                <w:rFonts w:cs="Arial"/>
                <w:color w:val="201F1E"/>
                <w:sz w:val="18"/>
                <w:szCs w:val="23"/>
                <w:bdr w:val="none" w:sz="0" w:space="0" w:color="auto" w:frame="1"/>
              </w:rPr>
              <w:t xml:space="preserve"> long term o</w:t>
            </w:r>
            <w:r w:rsidR="00743A8E" w:rsidRPr="002042C3">
              <w:rPr>
                <w:rFonts w:cs="Arial"/>
                <w:color w:val="201F1E"/>
                <w:sz w:val="18"/>
                <w:szCs w:val="23"/>
                <w:bdr w:val="none" w:sz="0" w:space="0" w:color="auto" w:frame="1"/>
              </w:rPr>
              <w:t>p</w:t>
            </w:r>
            <w:r w:rsidR="00C5237C" w:rsidRPr="002042C3">
              <w:rPr>
                <w:rFonts w:cs="Arial"/>
                <w:color w:val="201F1E"/>
                <w:sz w:val="18"/>
                <w:szCs w:val="23"/>
                <w:bdr w:val="none" w:sz="0" w:space="0" w:color="auto" w:frame="1"/>
              </w:rPr>
              <w:t>e</w:t>
            </w:r>
            <w:r w:rsidR="00743A8E" w:rsidRPr="002042C3">
              <w:rPr>
                <w:rFonts w:cs="Arial"/>
                <w:color w:val="201F1E"/>
                <w:sz w:val="18"/>
                <w:szCs w:val="23"/>
                <w:bdr w:val="none" w:sz="0" w:space="0" w:color="auto" w:frame="1"/>
              </w:rPr>
              <w:t>rator</w:t>
            </w:r>
            <w:r w:rsidR="00C5237C" w:rsidRPr="002042C3">
              <w:rPr>
                <w:rFonts w:cs="Arial"/>
                <w:color w:val="201F1E"/>
                <w:sz w:val="18"/>
                <w:szCs w:val="23"/>
                <w:bdr w:val="none" w:sz="0" w:space="0" w:color="auto" w:frame="1"/>
              </w:rPr>
              <w:t xml:space="preserve">. </w:t>
            </w:r>
            <w:r w:rsidR="00743A8E" w:rsidRPr="002042C3">
              <w:rPr>
                <w:rFonts w:cs="Arial"/>
                <w:color w:val="201F1E"/>
                <w:sz w:val="18"/>
                <w:szCs w:val="23"/>
                <w:bdr w:val="none" w:sz="0" w:space="0" w:color="auto" w:frame="1"/>
              </w:rPr>
              <w:t>It won’t be the</w:t>
            </w:r>
            <w:r w:rsidR="00C5237C" w:rsidRPr="002042C3">
              <w:rPr>
                <w:rFonts w:cs="Arial"/>
                <w:color w:val="201F1E"/>
                <w:sz w:val="18"/>
                <w:szCs w:val="23"/>
                <w:bdr w:val="none" w:sz="0" w:space="0" w:color="auto" w:frame="1"/>
              </w:rPr>
              <w:t xml:space="preserve"> finished article to begin with </w:t>
            </w:r>
            <w:r w:rsidR="00743A8E" w:rsidRPr="002042C3">
              <w:rPr>
                <w:rFonts w:cs="Arial"/>
                <w:color w:val="201F1E"/>
                <w:sz w:val="18"/>
                <w:szCs w:val="23"/>
                <w:bdr w:val="none" w:sz="0" w:space="0" w:color="auto" w:frame="1"/>
              </w:rPr>
              <w:t xml:space="preserve">but there are </w:t>
            </w:r>
            <w:r w:rsidR="00C5237C" w:rsidRPr="002042C3">
              <w:rPr>
                <w:rFonts w:cs="Arial"/>
                <w:color w:val="201F1E"/>
                <w:sz w:val="18"/>
                <w:szCs w:val="23"/>
                <w:bdr w:val="none" w:sz="0" w:space="0" w:color="auto" w:frame="1"/>
              </w:rPr>
              <w:t>4-5 interested</w:t>
            </w:r>
            <w:r w:rsidR="00743A8E" w:rsidRPr="002042C3">
              <w:rPr>
                <w:rFonts w:cs="Arial"/>
                <w:color w:val="201F1E"/>
                <w:sz w:val="18"/>
                <w:szCs w:val="23"/>
                <w:bdr w:val="none" w:sz="0" w:space="0" w:color="auto" w:frame="1"/>
              </w:rPr>
              <w:t xml:space="preserve"> parties at the moment</w:t>
            </w:r>
            <w:r w:rsidR="00C5237C" w:rsidRPr="002042C3">
              <w:rPr>
                <w:rFonts w:cs="Arial"/>
                <w:color w:val="201F1E"/>
                <w:sz w:val="18"/>
                <w:szCs w:val="23"/>
                <w:bdr w:val="none" w:sz="0" w:space="0" w:color="auto" w:frame="1"/>
              </w:rPr>
              <w:t xml:space="preserve">. Community benefit </w:t>
            </w:r>
            <w:r w:rsidR="00743A8E" w:rsidRPr="002042C3">
              <w:rPr>
                <w:rFonts w:cs="Arial"/>
                <w:color w:val="201F1E"/>
                <w:sz w:val="18"/>
                <w:szCs w:val="23"/>
                <w:bdr w:val="none" w:sz="0" w:space="0" w:color="auto" w:frame="1"/>
              </w:rPr>
              <w:t xml:space="preserve">will be </w:t>
            </w:r>
            <w:r w:rsidR="00C5237C" w:rsidRPr="002042C3">
              <w:rPr>
                <w:rFonts w:cs="Arial"/>
                <w:color w:val="201F1E"/>
                <w:sz w:val="18"/>
                <w:szCs w:val="23"/>
                <w:bdr w:val="none" w:sz="0" w:space="0" w:color="auto" w:frame="1"/>
              </w:rPr>
              <w:t>to the fore</w:t>
            </w:r>
            <w:r w:rsidR="00743A8E" w:rsidRPr="002042C3">
              <w:rPr>
                <w:rFonts w:cs="Arial"/>
                <w:color w:val="201F1E"/>
                <w:sz w:val="18"/>
                <w:szCs w:val="23"/>
                <w:bdr w:val="none" w:sz="0" w:space="0" w:color="auto" w:frame="1"/>
              </w:rPr>
              <w:t xml:space="preserve"> when assessing the applications</w:t>
            </w:r>
            <w:r w:rsidR="00C5237C" w:rsidRPr="002042C3">
              <w:rPr>
                <w:rFonts w:cs="Arial"/>
                <w:color w:val="201F1E"/>
                <w:sz w:val="18"/>
                <w:szCs w:val="23"/>
                <w:bdr w:val="none" w:sz="0" w:space="0" w:color="auto" w:frame="1"/>
              </w:rPr>
              <w:t>.</w:t>
            </w:r>
            <w:r w:rsidR="00743A8E" w:rsidRPr="002042C3">
              <w:rPr>
                <w:rFonts w:cs="Arial"/>
                <w:color w:val="201F1E"/>
                <w:sz w:val="18"/>
                <w:szCs w:val="23"/>
                <w:bdr w:val="none" w:sz="0" w:space="0" w:color="auto" w:frame="1"/>
              </w:rPr>
              <w:t xml:space="preserve">  It is hoped to progress this quickly in order to get the pitch up and running.  We have asked for feedback from the potential operators by the end of the month.</w:t>
            </w:r>
          </w:p>
          <w:p w:rsidR="00743A8E" w:rsidRPr="002042C3" w:rsidRDefault="00C5237C" w:rsidP="00FB5F37">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 xml:space="preserve">Interim </w:t>
            </w:r>
            <w:r w:rsidR="00743A8E" w:rsidRPr="002042C3">
              <w:rPr>
                <w:rFonts w:cs="Arial"/>
                <w:color w:val="201F1E"/>
                <w:sz w:val="18"/>
                <w:szCs w:val="23"/>
                <w:bdr w:val="none" w:sz="0" w:space="0" w:color="auto" w:frame="1"/>
              </w:rPr>
              <w:t xml:space="preserve">welfare </w:t>
            </w:r>
            <w:r w:rsidRPr="002042C3">
              <w:rPr>
                <w:rFonts w:cs="Arial"/>
                <w:color w:val="201F1E"/>
                <w:sz w:val="18"/>
                <w:szCs w:val="23"/>
                <w:bdr w:val="none" w:sz="0" w:space="0" w:color="auto" w:frame="1"/>
              </w:rPr>
              <w:t>facility</w:t>
            </w:r>
            <w:r w:rsidR="00743A8E" w:rsidRPr="002042C3">
              <w:rPr>
                <w:rFonts w:cs="Arial"/>
                <w:color w:val="201F1E"/>
                <w:sz w:val="18"/>
                <w:szCs w:val="23"/>
                <w:bdr w:val="none" w:sz="0" w:space="0" w:color="auto" w:frame="1"/>
              </w:rPr>
              <w:t>, a toilet and office unit, will be arriving</w:t>
            </w:r>
            <w:r w:rsidRPr="002042C3">
              <w:rPr>
                <w:rFonts w:cs="Arial"/>
                <w:color w:val="201F1E"/>
                <w:sz w:val="18"/>
                <w:szCs w:val="23"/>
                <w:bdr w:val="none" w:sz="0" w:space="0" w:color="auto" w:frame="1"/>
              </w:rPr>
              <w:t xml:space="preserve"> Wednesday. W</w:t>
            </w:r>
            <w:r w:rsidR="00743A8E" w:rsidRPr="002042C3">
              <w:rPr>
                <w:rFonts w:cs="Arial"/>
                <w:color w:val="201F1E"/>
                <w:sz w:val="18"/>
                <w:szCs w:val="23"/>
                <w:bdr w:val="none" w:sz="0" w:space="0" w:color="auto" w:frame="1"/>
              </w:rPr>
              <w:t>e are w</w:t>
            </w:r>
            <w:r w:rsidRPr="002042C3">
              <w:rPr>
                <w:rFonts w:cs="Arial"/>
                <w:color w:val="201F1E"/>
                <w:sz w:val="18"/>
                <w:szCs w:val="23"/>
                <w:bdr w:val="none" w:sz="0" w:space="0" w:color="auto" w:frame="1"/>
              </w:rPr>
              <w:t>orking on</w:t>
            </w:r>
            <w:r w:rsidR="00743A8E" w:rsidRPr="002042C3">
              <w:rPr>
                <w:rFonts w:cs="Arial"/>
                <w:color w:val="201F1E"/>
                <w:sz w:val="18"/>
                <w:szCs w:val="23"/>
                <w:bdr w:val="none" w:sz="0" w:space="0" w:color="auto" w:frame="1"/>
              </w:rPr>
              <w:t xml:space="preserve"> the</w:t>
            </w:r>
            <w:r w:rsidRPr="002042C3">
              <w:rPr>
                <w:rFonts w:cs="Arial"/>
                <w:color w:val="201F1E"/>
                <w:sz w:val="18"/>
                <w:szCs w:val="23"/>
                <w:bdr w:val="none" w:sz="0" w:space="0" w:color="auto" w:frame="1"/>
              </w:rPr>
              <w:t xml:space="preserve"> longer term plan</w:t>
            </w:r>
            <w:r w:rsidR="00743A8E" w:rsidRPr="002042C3">
              <w:rPr>
                <w:rFonts w:cs="Arial"/>
                <w:color w:val="201F1E"/>
                <w:sz w:val="18"/>
                <w:szCs w:val="23"/>
                <w:bdr w:val="none" w:sz="0" w:space="0" w:color="auto" w:frame="1"/>
              </w:rPr>
              <w:t>s</w:t>
            </w:r>
            <w:r w:rsidRPr="002042C3">
              <w:rPr>
                <w:rFonts w:cs="Arial"/>
                <w:color w:val="201F1E"/>
                <w:sz w:val="18"/>
                <w:szCs w:val="23"/>
                <w:bdr w:val="none" w:sz="0" w:space="0" w:color="auto" w:frame="1"/>
              </w:rPr>
              <w:t xml:space="preserve"> for </w:t>
            </w:r>
            <w:r w:rsidR="00743A8E" w:rsidRPr="002042C3">
              <w:rPr>
                <w:rFonts w:cs="Arial"/>
                <w:color w:val="201F1E"/>
                <w:sz w:val="18"/>
                <w:szCs w:val="23"/>
                <w:bdr w:val="none" w:sz="0" w:space="0" w:color="auto" w:frame="1"/>
              </w:rPr>
              <w:t>a permanent building, including financing the build</w:t>
            </w:r>
          </w:p>
          <w:p w:rsidR="00C5237C" w:rsidRPr="002042C3" w:rsidRDefault="00743A8E" w:rsidP="00FB5F37">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The r</w:t>
            </w:r>
            <w:r w:rsidR="00C5237C" w:rsidRPr="002042C3">
              <w:rPr>
                <w:rFonts w:cs="Arial"/>
                <w:color w:val="201F1E"/>
                <w:sz w:val="18"/>
                <w:szCs w:val="23"/>
                <w:bdr w:val="none" w:sz="0" w:space="0" w:color="auto" w:frame="1"/>
              </w:rPr>
              <w:t>ent</w:t>
            </w:r>
            <w:r w:rsidRPr="002042C3">
              <w:rPr>
                <w:rFonts w:cs="Arial"/>
                <w:color w:val="201F1E"/>
                <w:sz w:val="18"/>
                <w:szCs w:val="23"/>
                <w:bdr w:val="none" w:sz="0" w:space="0" w:color="auto" w:frame="1"/>
              </w:rPr>
              <w:t xml:space="preserve"> from the operator</w:t>
            </w:r>
            <w:r w:rsidR="00C5237C" w:rsidRPr="002042C3">
              <w:rPr>
                <w:rFonts w:cs="Arial"/>
                <w:color w:val="201F1E"/>
                <w:sz w:val="18"/>
                <w:szCs w:val="23"/>
                <w:bdr w:val="none" w:sz="0" w:space="0" w:color="auto" w:frame="1"/>
              </w:rPr>
              <w:t xml:space="preserve"> will include </w:t>
            </w:r>
            <w:r w:rsidRPr="002042C3">
              <w:rPr>
                <w:rFonts w:cs="Arial"/>
                <w:color w:val="201F1E"/>
                <w:sz w:val="18"/>
                <w:szCs w:val="23"/>
                <w:bdr w:val="none" w:sz="0" w:space="0" w:color="auto" w:frame="1"/>
              </w:rPr>
              <w:t xml:space="preserve">carpet replacement costs. The intention is </w:t>
            </w:r>
            <w:r w:rsidR="00C5237C" w:rsidRPr="002042C3">
              <w:rPr>
                <w:rFonts w:cs="Arial"/>
                <w:color w:val="201F1E"/>
                <w:sz w:val="18"/>
                <w:szCs w:val="23"/>
                <w:bdr w:val="none" w:sz="0" w:space="0" w:color="auto" w:frame="1"/>
              </w:rPr>
              <w:t>to invest in other parts of the site</w:t>
            </w:r>
            <w:r w:rsidRPr="002042C3">
              <w:rPr>
                <w:rFonts w:cs="Arial"/>
                <w:color w:val="201F1E"/>
                <w:sz w:val="18"/>
                <w:szCs w:val="23"/>
                <w:bdr w:val="none" w:sz="0" w:space="0" w:color="auto" w:frame="1"/>
              </w:rPr>
              <w:t xml:space="preserve"> in the longer term</w:t>
            </w:r>
            <w:r w:rsidR="00C5237C" w:rsidRPr="002042C3">
              <w:rPr>
                <w:rFonts w:cs="Arial"/>
                <w:color w:val="201F1E"/>
                <w:sz w:val="18"/>
                <w:szCs w:val="23"/>
                <w:bdr w:val="none" w:sz="0" w:space="0" w:color="auto" w:frame="1"/>
              </w:rPr>
              <w:t>.</w:t>
            </w:r>
          </w:p>
          <w:p w:rsidR="005E4815" w:rsidRPr="002042C3" w:rsidRDefault="00E4427D" w:rsidP="008E06E8">
            <w:pPr>
              <w:spacing w:before="120" w:after="120"/>
              <w:rPr>
                <w:rFonts w:cs="Arial"/>
                <w:sz w:val="18"/>
                <w:szCs w:val="18"/>
                <w:lang w:val="en-US"/>
              </w:rPr>
            </w:pPr>
            <w:r w:rsidRPr="002042C3">
              <w:rPr>
                <w:rFonts w:cs="Arial"/>
                <w:b/>
                <w:sz w:val="18"/>
                <w:szCs w:val="18"/>
                <w:lang w:val="en-US"/>
              </w:rPr>
              <w:t>Village Green</w:t>
            </w:r>
            <w:r w:rsidR="00D72444" w:rsidRPr="002042C3">
              <w:rPr>
                <w:rFonts w:cs="Arial"/>
                <w:b/>
                <w:sz w:val="18"/>
                <w:szCs w:val="18"/>
                <w:lang w:val="en-US"/>
              </w:rPr>
              <w:t xml:space="preserve"> </w:t>
            </w:r>
            <w:r w:rsidR="00D72444" w:rsidRPr="002042C3">
              <w:rPr>
                <w:rFonts w:cs="Arial"/>
                <w:sz w:val="18"/>
                <w:szCs w:val="18"/>
                <w:lang w:val="en-US"/>
              </w:rPr>
              <w:t>– given by Cllr Gabillia</w:t>
            </w:r>
          </w:p>
          <w:p w:rsidR="005E4815" w:rsidRPr="002042C3" w:rsidRDefault="00A7745D" w:rsidP="008E06E8">
            <w:pPr>
              <w:spacing w:before="120" w:after="120"/>
              <w:rPr>
                <w:rFonts w:cs="Arial"/>
                <w:bCs/>
                <w:sz w:val="18"/>
                <w:szCs w:val="18"/>
                <w:lang w:val="en-US"/>
              </w:rPr>
            </w:pPr>
            <w:r w:rsidRPr="002042C3">
              <w:rPr>
                <w:rFonts w:cs="Arial"/>
                <w:bCs/>
                <w:sz w:val="18"/>
                <w:szCs w:val="18"/>
                <w:lang w:val="en-US"/>
              </w:rPr>
              <w:t xml:space="preserve">The subgroup </w:t>
            </w:r>
            <w:r w:rsidR="00C5237C" w:rsidRPr="002042C3">
              <w:rPr>
                <w:rFonts w:cs="Arial"/>
                <w:bCs/>
                <w:sz w:val="18"/>
                <w:szCs w:val="18"/>
                <w:lang w:val="en-US"/>
              </w:rPr>
              <w:t>met the M</w:t>
            </w:r>
            <w:r w:rsidRPr="002042C3">
              <w:rPr>
                <w:rFonts w:cs="Arial"/>
                <w:bCs/>
                <w:sz w:val="18"/>
                <w:szCs w:val="18"/>
                <w:lang w:val="en-US"/>
              </w:rPr>
              <w:t xml:space="preserve">emorial </w:t>
            </w:r>
            <w:r w:rsidR="00C5237C" w:rsidRPr="002042C3">
              <w:rPr>
                <w:rFonts w:cs="Arial"/>
                <w:bCs/>
                <w:sz w:val="18"/>
                <w:szCs w:val="18"/>
                <w:lang w:val="en-US"/>
              </w:rPr>
              <w:t>H</w:t>
            </w:r>
            <w:r w:rsidRPr="002042C3">
              <w:rPr>
                <w:rFonts w:cs="Arial"/>
                <w:bCs/>
                <w:sz w:val="18"/>
                <w:szCs w:val="18"/>
                <w:lang w:val="en-US"/>
              </w:rPr>
              <w:t>all</w:t>
            </w:r>
            <w:r w:rsidR="00C5237C" w:rsidRPr="002042C3">
              <w:rPr>
                <w:rFonts w:cs="Arial"/>
                <w:bCs/>
                <w:sz w:val="18"/>
                <w:szCs w:val="18"/>
                <w:lang w:val="en-US"/>
              </w:rPr>
              <w:t xml:space="preserve"> trustees who shared their vision for the MH and </w:t>
            </w:r>
            <w:r w:rsidRPr="002042C3">
              <w:rPr>
                <w:rFonts w:cs="Arial"/>
                <w:bCs/>
                <w:sz w:val="18"/>
                <w:szCs w:val="18"/>
                <w:lang w:val="en-US"/>
              </w:rPr>
              <w:t xml:space="preserve">surrounding </w:t>
            </w:r>
            <w:r w:rsidR="00C5237C" w:rsidRPr="002042C3">
              <w:rPr>
                <w:rFonts w:cs="Arial"/>
                <w:bCs/>
                <w:sz w:val="18"/>
                <w:szCs w:val="18"/>
                <w:lang w:val="en-US"/>
              </w:rPr>
              <w:t>land</w:t>
            </w:r>
            <w:r w:rsidRPr="002042C3">
              <w:rPr>
                <w:rFonts w:cs="Arial"/>
                <w:bCs/>
                <w:sz w:val="18"/>
                <w:szCs w:val="18"/>
                <w:lang w:val="en-US"/>
              </w:rPr>
              <w:t xml:space="preserve">.  The subgroup will </w:t>
            </w:r>
            <w:r w:rsidR="00D72444" w:rsidRPr="002042C3">
              <w:rPr>
                <w:rFonts w:cs="Arial"/>
                <w:bCs/>
                <w:sz w:val="18"/>
                <w:szCs w:val="18"/>
                <w:lang w:val="en-US"/>
              </w:rPr>
              <w:t>factor</w:t>
            </w:r>
            <w:r w:rsidRPr="002042C3">
              <w:rPr>
                <w:rFonts w:cs="Arial"/>
                <w:bCs/>
                <w:sz w:val="18"/>
                <w:szCs w:val="18"/>
                <w:lang w:val="en-US"/>
              </w:rPr>
              <w:t xml:space="preserve"> this into the survey results and how the</w:t>
            </w:r>
            <w:r w:rsidR="00D72444" w:rsidRPr="002042C3">
              <w:rPr>
                <w:rFonts w:cs="Arial"/>
                <w:bCs/>
                <w:sz w:val="18"/>
                <w:szCs w:val="18"/>
                <w:lang w:val="en-US"/>
              </w:rPr>
              <w:t>y</w:t>
            </w:r>
            <w:r w:rsidRPr="002042C3">
              <w:rPr>
                <w:rFonts w:cs="Arial"/>
                <w:bCs/>
                <w:sz w:val="18"/>
                <w:szCs w:val="18"/>
                <w:lang w:val="en-US"/>
              </w:rPr>
              <w:t xml:space="preserve"> align</w:t>
            </w:r>
            <w:r w:rsidR="00D72444" w:rsidRPr="002042C3">
              <w:rPr>
                <w:rFonts w:cs="Arial"/>
                <w:bCs/>
                <w:sz w:val="18"/>
                <w:szCs w:val="18"/>
                <w:lang w:val="en-US"/>
              </w:rPr>
              <w:t>.</w:t>
            </w:r>
          </w:p>
          <w:p w:rsidR="00C5237C" w:rsidRPr="002042C3" w:rsidRDefault="00D72444" w:rsidP="008E06E8">
            <w:pPr>
              <w:spacing w:before="120" w:after="120"/>
              <w:rPr>
                <w:rFonts w:cs="Arial"/>
                <w:bCs/>
                <w:sz w:val="18"/>
                <w:szCs w:val="18"/>
                <w:lang w:val="en-US"/>
              </w:rPr>
            </w:pPr>
            <w:r w:rsidRPr="002042C3">
              <w:rPr>
                <w:rFonts w:cs="Arial"/>
                <w:bCs/>
                <w:sz w:val="18"/>
                <w:szCs w:val="18"/>
                <w:lang w:val="en-US"/>
              </w:rPr>
              <w:t>T</w:t>
            </w:r>
            <w:r w:rsidR="00C5237C" w:rsidRPr="002042C3">
              <w:rPr>
                <w:rFonts w:cs="Arial"/>
                <w:bCs/>
                <w:sz w:val="18"/>
                <w:szCs w:val="18"/>
                <w:lang w:val="en-US"/>
              </w:rPr>
              <w:t xml:space="preserve">he land </w:t>
            </w:r>
            <w:r w:rsidRPr="002042C3">
              <w:rPr>
                <w:rFonts w:cs="Arial"/>
                <w:bCs/>
                <w:sz w:val="18"/>
                <w:szCs w:val="18"/>
                <w:lang w:val="en-US"/>
              </w:rPr>
              <w:t xml:space="preserve">won’t be handed over </w:t>
            </w:r>
            <w:r w:rsidR="00C5237C" w:rsidRPr="002042C3">
              <w:rPr>
                <w:rFonts w:cs="Arial"/>
                <w:bCs/>
                <w:sz w:val="18"/>
                <w:szCs w:val="18"/>
                <w:lang w:val="en-US"/>
              </w:rPr>
              <w:t>until the 69</w:t>
            </w:r>
            <w:r w:rsidR="00C5237C" w:rsidRPr="002042C3">
              <w:rPr>
                <w:rFonts w:cs="Arial"/>
                <w:bCs/>
                <w:sz w:val="18"/>
                <w:szCs w:val="18"/>
                <w:vertAlign w:val="superscript"/>
                <w:lang w:val="en-US"/>
              </w:rPr>
              <w:t>th</w:t>
            </w:r>
            <w:r w:rsidR="00C5237C" w:rsidRPr="002042C3">
              <w:rPr>
                <w:rFonts w:cs="Arial"/>
                <w:bCs/>
                <w:sz w:val="18"/>
                <w:szCs w:val="18"/>
                <w:lang w:val="en-US"/>
              </w:rPr>
              <w:t xml:space="preserve"> house is occupied</w:t>
            </w:r>
            <w:r w:rsidRPr="002042C3">
              <w:rPr>
                <w:rFonts w:cs="Arial"/>
                <w:bCs/>
                <w:sz w:val="18"/>
                <w:szCs w:val="18"/>
                <w:lang w:val="en-US"/>
              </w:rPr>
              <w:t>, and as</w:t>
            </w:r>
            <w:r w:rsidR="00C5237C" w:rsidRPr="002042C3">
              <w:rPr>
                <w:rFonts w:cs="Arial"/>
                <w:bCs/>
                <w:sz w:val="18"/>
                <w:szCs w:val="18"/>
                <w:lang w:val="en-US"/>
              </w:rPr>
              <w:t xml:space="preserve"> H</w:t>
            </w:r>
            <w:r w:rsidRPr="002042C3">
              <w:rPr>
                <w:rFonts w:cs="Arial"/>
                <w:bCs/>
                <w:sz w:val="18"/>
                <w:szCs w:val="18"/>
                <w:lang w:val="en-US"/>
              </w:rPr>
              <w:t xml:space="preserve">opkins </w:t>
            </w:r>
            <w:r w:rsidR="00C5237C" w:rsidRPr="002042C3">
              <w:rPr>
                <w:rFonts w:cs="Arial"/>
                <w:bCs/>
                <w:sz w:val="18"/>
                <w:szCs w:val="18"/>
                <w:lang w:val="en-US"/>
              </w:rPr>
              <w:t>H</w:t>
            </w:r>
            <w:r w:rsidRPr="002042C3">
              <w:rPr>
                <w:rFonts w:cs="Arial"/>
                <w:bCs/>
                <w:sz w:val="18"/>
                <w:szCs w:val="18"/>
                <w:lang w:val="en-US"/>
              </w:rPr>
              <w:t>o</w:t>
            </w:r>
            <w:r w:rsidR="00AE7110">
              <w:rPr>
                <w:rFonts w:cs="Arial"/>
                <w:bCs/>
                <w:sz w:val="18"/>
                <w:szCs w:val="18"/>
                <w:lang w:val="en-US"/>
              </w:rPr>
              <w:t>m</w:t>
            </w:r>
            <w:r w:rsidRPr="002042C3">
              <w:rPr>
                <w:rFonts w:cs="Arial"/>
                <w:bCs/>
                <w:sz w:val="18"/>
                <w:szCs w:val="18"/>
                <w:lang w:val="en-US"/>
              </w:rPr>
              <w:t>es have</w:t>
            </w:r>
            <w:r w:rsidR="00C5237C" w:rsidRPr="002042C3">
              <w:rPr>
                <w:rFonts w:cs="Arial"/>
                <w:bCs/>
                <w:sz w:val="18"/>
                <w:szCs w:val="18"/>
                <w:lang w:val="en-US"/>
              </w:rPr>
              <w:t xml:space="preserve"> not submitted reserved matters yet</w:t>
            </w:r>
            <w:r w:rsidRPr="002042C3">
              <w:rPr>
                <w:rFonts w:cs="Arial"/>
                <w:bCs/>
                <w:sz w:val="18"/>
                <w:szCs w:val="18"/>
                <w:lang w:val="en-US"/>
              </w:rPr>
              <w:t xml:space="preserve"> there is a bit of time to get the design right and work through the process.</w:t>
            </w:r>
          </w:p>
          <w:p w:rsidR="00E4427D" w:rsidRPr="002042C3" w:rsidRDefault="005E4815" w:rsidP="008E06E8">
            <w:pPr>
              <w:spacing w:before="120" w:after="120"/>
              <w:rPr>
                <w:rFonts w:cs="Arial"/>
                <w:sz w:val="18"/>
                <w:szCs w:val="18"/>
                <w:lang w:val="en-US"/>
              </w:rPr>
            </w:pPr>
            <w:r w:rsidRPr="002042C3">
              <w:rPr>
                <w:rFonts w:cs="Arial"/>
                <w:b/>
                <w:sz w:val="18"/>
                <w:szCs w:val="18"/>
                <w:lang w:val="en-US"/>
              </w:rPr>
              <w:t>Country Park</w:t>
            </w:r>
            <w:r w:rsidR="00D72444" w:rsidRPr="002042C3">
              <w:rPr>
                <w:rFonts w:cs="Arial"/>
                <w:sz w:val="18"/>
                <w:szCs w:val="18"/>
                <w:lang w:val="en-US"/>
              </w:rPr>
              <w:t xml:space="preserve"> – given by Cllr Gabillia</w:t>
            </w:r>
          </w:p>
          <w:p w:rsidR="00657DFF" w:rsidRPr="002042C3" w:rsidRDefault="00D72444" w:rsidP="00EC277A">
            <w:pPr>
              <w:spacing w:before="120" w:after="120"/>
              <w:rPr>
                <w:rFonts w:cs="Arial"/>
                <w:bCs/>
                <w:sz w:val="18"/>
                <w:szCs w:val="18"/>
                <w:lang w:val="en-US"/>
              </w:rPr>
            </w:pPr>
            <w:r w:rsidRPr="002042C3">
              <w:rPr>
                <w:rFonts w:cs="Arial"/>
                <w:bCs/>
                <w:sz w:val="18"/>
                <w:szCs w:val="18"/>
                <w:lang w:val="en-US"/>
              </w:rPr>
              <w:t>No update or progress since the last meeting.</w:t>
            </w:r>
            <w:r w:rsidR="00C5237C" w:rsidRPr="002042C3">
              <w:rPr>
                <w:rFonts w:cs="Arial"/>
                <w:bCs/>
                <w:sz w:val="18"/>
                <w:szCs w:val="18"/>
                <w:lang w:val="en-US"/>
              </w:rPr>
              <w:t xml:space="preserve"> </w:t>
            </w:r>
            <w:r w:rsidRPr="002042C3">
              <w:rPr>
                <w:rFonts w:cs="Arial"/>
                <w:bCs/>
                <w:sz w:val="18"/>
                <w:szCs w:val="18"/>
                <w:lang w:val="en-US"/>
              </w:rPr>
              <w:t xml:space="preserve">The subgroup is </w:t>
            </w:r>
            <w:r w:rsidR="00C5237C" w:rsidRPr="002042C3">
              <w:rPr>
                <w:rFonts w:cs="Arial"/>
                <w:bCs/>
                <w:sz w:val="18"/>
                <w:szCs w:val="18"/>
                <w:lang w:val="en-US"/>
              </w:rPr>
              <w:t xml:space="preserve">keeping an eye on site </w:t>
            </w:r>
            <w:r w:rsidRPr="002042C3">
              <w:rPr>
                <w:rFonts w:cs="Arial"/>
                <w:bCs/>
                <w:sz w:val="18"/>
                <w:szCs w:val="18"/>
                <w:lang w:val="en-US"/>
              </w:rPr>
              <w:t xml:space="preserve">activity and any potential </w:t>
            </w:r>
            <w:r w:rsidR="00C5237C" w:rsidRPr="002042C3">
              <w:rPr>
                <w:rFonts w:cs="Arial"/>
                <w:bCs/>
                <w:sz w:val="18"/>
                <w:szCs w:val="18"/>
                <w:lang w:val="en-US"/>
              </w:rPr>
              <w:t>damage to the meadow.</w:t>
            </w:r>
            <w:r w:rsidRPr="002042C3">
              <w:rPr>
                <w:rFonts w:cs="Arial"/>
                <w:bCs/>
                <w:sz w:val="18"/>
                <w:szCs w:val="18"/>
                <w:lang w:val="en-US"/>
              </w:rPr>
              <w:t xml:space="preserve">  Hopkins have yet to send through the plans for attenuation ponds.  The timeline is the same as for the Village Green.</w:t>
            </w:r>
          </w:p>
          <w:p w:rsidR="00475E08" w:rsidRPr="002042C3" w:rsidRDefault="00475E08" w:rsidP="008E06E8">
            <w:pPr>
              <w:shd w:val="clear" w:color="auto" w:fill="FFFFFF"/>
              <w:spacing w:after="120"/>
              <w:textAlignment w:val="baseline"/>
              <w:rPr>
                <w:rFonts w:cs="Arial"/>
                <w:color w:val="201F1E"/>
                <w:sz w:val="18"/>
                <w:szCs w:val="23"/>
                <w:bdr w:val="none" w:sz="0" w:space="0" w:color="auto" w:frame="1"/>
              </w:rPr>
            </w:pPr>
            <w:r w:rsidRPr="002042C3">
              <w:rPr>
                <w:rFonts w:cs="Arial"/>
                <w:b/>
                <w:color w:val="201F1E"/>
                <w:sz w:val="18"/>
                <w:szCs w:val="23"/>
                <w:bdr w:val="none" w:sz="0" w:space="0" w:color="auto" w:frame="1"/>
              </w:rPr>
              <w:t>Memorial Hall</w:t>
            </w:r>
            <w:r w:rsidRPr="002042C3">
              <w:rPr>
                <w:rFonts w:cs="Arial"/>
                <w:color w:val="201F1E"/>
                <w:sz w:val="18"/>
                <w:szCs w:val="23"/>
                <w:bdr w:val="none" w:sz="0" w:space="0" w:color="auto" w:frame="1"/>
              </w:rPr>
              <w:t xml:space="preserve"> – Cllr Bonham</w:t>
            </w:r>
          </w:p>
          <w:p w:rsidR="00475E08" w:rsidRPr="002042C3" w:rsidRDefault="00475E08"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Nothing to report.</w:t>
            </w:r>
          </w:p>
          <w:p w:rsidR="00FB5F37" w:rsidRPr="002042C3" w:rsidRDefault="00FB5F37" w:rsidP="008E06E8">
            <w:pPr>
              <w:shd w:val="clear" w:color="auto" w:fill="FFFFFF"/>
              <w:spacing w:after="120"/>
              <w:textAlignment w:val="baseline"/>
              <w:rPr>
                <w:rFonts w:cs="Arial"/>
                <w:color w:val="201F1E"/>
                <w:sz w:val="18"/>
                <w:szCs w:val="23"/>
                <w:bdr w:val="none" w:sz="0" w:space="0" w:color="auto" w:frame="1"/>
              </w:rPr>
            </w:pPr>
            <w:r w:rsidRPr="002042C3">
              <w:rPr>
                <w:rFonts w:cs="Arial"/>
                <w:b/>
                <w:color w:val="201F1E"/>
                <w:sz w:val="18"/>
                <w:szCs w:val="23"/>
                <w:bdr w:val="none" w:sz="0" w:space="0" w:color="auto" w:frame="1"/>
              </w:rPr>
              <w:t>Land Management</w:t>
            </w:r>
            <w:r w:rsidRPr="002042C3">
              <w:rPr>
                <w:rFonts w:cs="Arial"/>
                <w:color w:val="201F1E"/>
                <w:sz w:val="18"/>
                <w:szCs w:val="23"/>
                <w:bdr w:val="none" w:sz="0" w:space="0" w:color="auto" w:frame="1"/>
              </w:rPr>
              <w:t xml:space="preserve"> – given by Cllr Abbott</w:t>
            </w:r>
          </w:p>
          <w:p w:rsidR="00C5237C" w:rsidRPr="002042C3" w:rsidRDefault="00C5237C"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 xml:space="preserve">Cllr Abbott </w:t>
            </w:r>
            <w:r w:rsidR="00AC65C7" w:rsidRPr="002042C3">
              <w:rPr>
                <w:rFonts w:cs="Arial"/>
                <w:color w:val="201F1E"/>
                <w:sz w:val="18"/>
                <w:szCs w:val="23"/>
                <w:bdr w:val="none" w:sz="0" w:space="0" w:color="auto" w:frame="1"/>
              </w:rPr>
              <w:t>has been Chairman of the C</w:t>
            </w:r>
            <w:r w:rsidR="00306251" w:rsidRPr="002042C3">
              <w:rPr>
                <w:rFonts w:cs="Arial"/>
                <w:color w:val="201F1E"/>
                <w:sz w:val="18"/>
                <w:szCs w:val="23"/>
                <w:bdr w:val="none" w:sz="0" w:space="0" w:color="auto" w:frame="1"/>
              </w:rPr>
              <w:t xml:space="preserve">ommittee for some time and decided it is time for a change. The </w:t>
            </w:r>
            <w:r w:rsidR="00AC65C7" w:rsidRPr="002042C3">
              <w:rPr>
                <w:rFonts w:cs="Arial"/>
                <w:color w:val="201F1E"/>
                <w:sz w:val="18"/>
                <w:szCs w:val="23"/>
                <w:bdr w:val="none" w:sz="0" w:space="0" w:color="auto" w:frame="1"/>
              </w:rPr>
              <w:t>C</w:t>
            </w:r>
            <w:r w:rsidR="00306251" w:rsidRPr="002042C3">
              <w:rPr>
                <w:rFonts w:cs="Arial"/>
                <w:color w:val="201F1E"/>
                <w:sz w:val="18"/>
                <w:szCs w:val="23"/>
                <w:bdr w:val="none" w:sz="0" w:space="0" w:color="auto" w:frame="1"/>
              </w:rPr>
              <w:t>ommittee will appoint a new Chairman at their next meeting.</w:t>
            </w:r>
            <w:r w:rsidRPr="002042C3">
              <w:rPr>
                <w:rFonts w:cs="Arial"/>
                <w:color w:val="201F1E"/>
                <w:sz w:val="18"/>
                <w:szCs w:val="23"/>
                <w:bdr w:val="none" w:sz="0" w:space="0" w:color="auto" w:frame="1"/>
              </w:rPr>
              <w:t xml:space="preserve"> Cllr Wilkins thanked him for all he has done. </w:t>
            </w:r>
            <w:r w:rsidR="00306251" w:rsidRPr="002042C3">
              <w:rPr>
                <w:rFonts w:cs="Arial"/>
                <w:color w:val="201F1E"/>
                <w:sz w:val="18"/>
                <w:szCs w:val="23"/>
                <w:bdr w:val="none" w:sz="0" w:space="0" w:color="auto" w:frame="1"/>
              </w:rPr>
              <w:t>It is a</w:t>
            </w:r>
            <w:r w:rsidRPr="002042C3">
              <w:rPr>
                <w:rFonts w:cs="Arial"/>
                <w:color w:val="201F1E"/>
                <w:sz w:val="18"/>
                <w:szCs w:val="23"/>
                <w:bdr w:val="none" w:sz="0" w:space="0" w:color="auto" w:frame="1"/>
              </w:rPr>
              <w:t xml:space="preserve"> </w:t>
            </w:r>
            <w:r w:rsidR="00306251" w:rsidRPr="002042C3">
              <w:rPr>
                <w:rFonts w:cs="Arial"/>
                <w:color w:val="201F1E"/>
                <w:sz w:val="18"/>
                <w:szCs w:val="23"/>
                <w:bdr w:val="none" w:sz="0" w:space="0" w:color="auto" w:frame="1"/>
              </w:rPr>
              <w:t>b</w:t>
            </w:r>
            <w:r w:rsidRPr="002042C3">
              <w:rPr>
                <w:rFonts w:cs="Arial"/>
                <w:color w:val="201F1E"/>
                <w:sz w:val="18"/>
                <w:szCs w:val="23"/>
                <w:bdr w:val="none" w:sz="0" w:space="0" w:color="auto" w:frame="1"/>
              </w:rPr>
              <w:t>ig responsibility</w:t>
            </w:r>
            <w:r w:rsidR="00306251" w:rsidRPr="002042C3">
              <w:rPr>
                <w:rFonts w:cs="Arial"/>
                <w:color w:val="201F1E"/>
                <w:sz w:val="18"/>
                <w:szCs w:val="23"/>
                <w:bdr w:val="none" w:sz="0" w:space="0" w:color="auto" w:frame="1"/>
              </w:rPr>
              <w:t xml:space="preserve"> and the more land the Council takes on the more responsibility there is.  Cllr Abbott put a lot of </w:t>
            </w:r>
            <w:r w:rsidRPr="002042C3">
              <w:rPr>
                <w:rFonts w:cs="Arial"/>
                <w:color w:val="201F1E"/>
                <w:sz w:val="18"/>
                <w:szCs w:val="23"/>
                <w:bdr w:val="none" w:sz="0" w:space="0" w:color="auto" w:frame="1"/>
              </w:rPr>
              <w:t>time</w:t>
            </w:r>
            <w:r w:rsidR="00306251" w:rsidRPr="002042C3">
              <w:rPr>
                <w:rFonts w:cs="Arial"/>
                <w:color w:val="201F1E"/>
                <w:sz w:val="18"/>
                <w:szCs w:val="23"/>
                <w:bdr w:val="none" w:sz="0" w:space="0" w:color="auto" w:frame="1"/>
              </w:rPr>
              <w:t>,</w:t>
            </w:r>
            <w:r w:rsidRPr="002042C3">
              <w:rPr>
                <w:rFonts w:cs="Arial"/>
                <w:color w:val="201F1E"/>
                <w:sz w:val="18"/>
                <w:szCs w:val="23"/>
                <w:bdr w:val="none" w:sz="0" w:space="0" w:color="auto" w:frame="1"/>
              </w:rPr>
              <w:t xml:space="preserve"> energy</w:t>
            </w:r>
            <w:r w:rsidR="00306251" w:rsidRPr="002042C3">
              <w:rPr>
                <w:rFonts w:cs="Arial"/>
                <w:color w:val="201F1E"/>
                <w:sz w:val="18"/>
                <w:szCs w:val="23"/>
                <w:bdr w:val="none" w:sz="0" w:space="0" w:color="auto" w:frame="1"/>
              </w:rPr>
              <w:t>,</w:t>
            </w:r>
            <w:r w:rsidRPr="002042C3">
              <w:rPr>
                <w:rFonts w:cs="Arial"/>
                <w:color w:val="201F1E"/>
                <w:sz w:val="18"/>
                <w:szCs w:val="23"/>
                <w:bdr w:val="none" w:sz="0" w:space="0" w:color="auto" w:frame="1"/>
              </w:rPr>
              <w:t xml:space="preserve"> enthusiasm, </w:t>
            </w:r>
            <w:r w:rsidR="00306251" w:rsidRPr="002042C3">
              <w:rPr>
                <w:rFonts w:cs="Arial"/>
                <w:color w:val="201F1E"/>
                <w:sz w:val="18"/>
                <w:szCs w:val="23"/>
                <w:bdr w:val="none" w:sz="0" w:space="0" w:color="auto" w:frame="1"/>
              </w:rPr>
              <w:t xml:space="preserve">and </w:t>
            </w:r>
            <w:r w:rsidRPr="002042C3">
              <w:rPr>
                <w:rFonts w:cs="Arial"/>
                <w:color w:val="201F1E"/>
                <w:sz w:val="18"/>
                <w:szCs w:val="23"/>
                <w:bdr w:val="none" w:sz="0" w:space="0" w:color="auto" w:frame="1"/>
              </w:rPr>
              <w:t>effort</w:t>
            </w:r>
            <w:r w:rsidR="00306251" w:rsidRPr="002042C3">
              <w:rPr>
                <w:rFonts w:cs="Arial"/>
                <w:color w:val="201F1E"/>
                <w:sz w:val="18"/>
                <w:szCs w:val="23"/>
                <w:bdr w:val="none" w:sz="0" w:space="0" w:color="auto" w:frame="1"/>
              </w:rPr>
              <w:t xml:space="preserve"> into the role, which is much appreciated.</w:t>
            </w:r>
          </w:p>
          <w:p w:rsidR="005B31B8" w:rsidRPr="002042C3" w:rsidRDefault="00C5237C"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The 1</w:t>
            </w:r>
            <w:r w:rsidR="00306251" w:rsidRPr="002042C3">
              <w:rPr>
                <w:rFonts w:cs="Arial"/>
                <w:color w:val="201F1E"/>
                <w:sz w:val="18"/>
                <w:szCs w:val="23"/>
                <w:bdr w:val="none" w:sz="0" w:space="0" w:color="auto" w:frame="1"/>
              </w:rPr>
              <w:t>2</w:t>
            </w:r>
            <w:r w:rsidRPr="002042C3">
              <w:rPr>
                <w:rFonts w:cs="Arial"/>
                <w:color w:val="201F1E"/>
                <w:sz w:val="18"/>
                <w:szCs w:val="23"/>
                <w:bdr w:val="none" w:sz="0" w:space="0" w:color="auto" w:frame="1"/>
                <w:vertAlign w:val="superscript"/>
              </w:rPr>
              <w:t>th</w:t>
            </w:r>
            <w:r w:rsidRPr="002042C3">
              <w:rPr>
                <w:rFonts w:cs="Arial"/>
                <w:color w:val="201F1E"/>
                <w:sz w:val="18"/>
                <w:szCs w:val="23"/>
                <w:bdr w:val="none" w:sz="0" w:space="0" w:color="auto" w:frame="1"/>
              </w:rPr>
              <w:t xml:space="preserve"> January meeting reports received</w:t>
            </w:r>
            <w:r w:rsidR="00306251" w:rsidRPr="002042C3">
              <w:rPr>
                <w:rFonts w:cs="Arial"/>
                <w:color w:val="201F1E"/>
                <w:sz w:val="18"/>
                <w:szCs w:val="23"/>
                <w:bdr w:val="none" w:sz="0" w:space="0" w:color="auto" w:frame="1"/>
              </w:rPr>
              <w:t xml:space="preserve"> from the various groups</w:t>
            </w:r>
            <w:r w:rsidRPr="002042C3">
              <w:rPr>
                <w:rFonts w:cs="Arial"/>
                <w:color w:val="201F1E"/>
                <w:sz w:val="18"/>
                <w:szCs w:val="23"/>
                <w:bdr w:val="none" w:sz="0" w:space="0" w:color="auto" w:frame="1"/>
              </w:rPr>
              <w:t xml:space="preserve">. </w:t>
            </w:r>
            <w:r w:rsidR="005B31B8" w:rsidRPr="002042C3">
              <w:rPr>
                <w:rFonts w:cs="Arial"/>
                <w:color w:val="201F1E"/>
                <w:sz w:val="18"/>
                <w:szCs w:val="23"/>
                <w:bdr w:val="none" w:sz="0" w:space="0" w:color="auto" w:frame="1"/>
              </w:rPr>
              <w:t>Key points:</w:t>
            </w:r>
            <w:r w:rsidR="00AC65C7" w:rsidRPr="002042C3">
              <w:rPr>
                <w:rFonts w:cs="Arial"/>
                <w:color w:val="201F1E"/>
                <w:sz w:val="18"/>
                <w:szCs w:val="23"/>
                <w:bdr w:val="none" w:sz="0" w:space="0" w:color="auto" w:frame="1"/>
              </w:rPr>
              <w:t>-</w:t>
            </w:r>
          </w:p>
          <w:p w:rsidR="00C5237C" w:rsidRPr="002042C3" w:rsidRDefault="005B31B8"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 xml:space="preserve">Countryside Park: </w:t>
            </w:r>
            <w:r w:rsidR="00AC65C7" w:rsidRPr="002042C3">
              <w:rPr>
                <w:rFonts w:cs="Arial"/>
                <w:color w:val="201F1E"/>
                <w:sz w:val="18"/>
                <w:szCs w:val="23"/>
                <w:bdr w:val="none" w:sz="0" w:space="0" w:color="auto" w:frame="1"/>
              </w:rPr>
              <w:t xml:space="preserve">the addition of </w:t>
            </w:r>
            <w:r w:rsidRPr="002042C3">
              <w:rPr>
                <w:rFonts w:cs="Arial"/>
                <w:color w:val="201F1E"/>
                <w:sz w:val="18"/>
                <w:szCs w:val="23"/>
                <w:bdr w:val="none" w:sz="0" w:space="0" w:color="auto" w:frame="1"/>
              </w:rPr>
              <w:t>s</w:t>
            </w:r>
            <w:r w:rsidR="00C5237C" w:rsidRPr="002042C3">
              <w:rPr>
                <w:rFonts w:cs="Arial"/>
                <w:color w:val="201F1E"/>
                <w:sz w:val="18"/>
                <w:szCs w:val="23"/>
                <w:bdr w:val="none" w:sz="0" w:space="0" w:color="auto" w:frame="1"/>
              </w:rPr>
              <w:t xml:space="preserve">and </w:t>
            </w:r>
            <w:r w:rsidR="00AC65C7" w:rsidRPr="002042C3">
              <w:rPr>
                <w:rFonts w:cs="Arial"/>
                <w:color w:val="201F1E"/>
                <w:sz w:val="18"/>
                <w:szCs w:val="23"/>
                <w:bdr w:val="none" w:sz="0" w:space="0" w:color="auto" w:frame="1"/>
              </w:rPr>
              <w:t>t</w:t>
            </w:r>
            <w:r w:rsidR="00C5237C" w:rsidRPr="002042C3">
              <w:rPr>
                <w:rFonts w:cs="Arial"/>
                <w:color w:val="201F1E"/>
                <w:sz w:val="18"/>
                <w:szCs w:val="23"/>
                <w:bdr w:val="none" w:sz="0" w:space="0" w:color="auto" w:frame="1"/>
              </w:rPr>
              <w:t xml:space="preserve">o </w:t>
            </w:r>
            <w:r w:rsidR="00AC65C7" w:rsidRPr="002042C3">
              <w:rPr>
                <w:rFonts w:cs="Arial"/>
                <w:color w:val="201F1E"/>
                <w:sz w:val="18"/>
                <w:szCs w:val="23"/>
                <w:bdr w:val="none" w:sz="0" w:space="0" w:color="auto" w:frame="1"/>
              </w:rPr>
              <w:t xml:space="preserve">the </w:t>
            </w:r>
            <w:r w:rsidR="00C5237C" w:rsidRPr="002042C3">
              <w:rPr>
                <w:rFonts w:cs="Arial"/>
                <w:color w:val="201F1E"/>
                <w:sz w:val="18"/>
                <w:szCs w:val="23"/>
                <w:bdr w:val="none" w:sz="0" w:space="0" w:color="auto" w:frame="1"/>
              </w:rPr>
              <w:t xml:space="preserve">paths </w:t>
            </w:r>
            <w:r w:rsidRPr="002042C3">
              <w:rPr>
                <w:rFonts w:cs="Arial"/>
                <w:color w:val="201F1E"/>
                <w:sz w:val="18"/>
                <w:szCs w:val="23"/>
                <w:bdr w:val="none" w:sz="0" w:space="0" w:color="auto" w:frame="1"/>
              </w:rPr>
              <w:t xml:space="preserve">has been considered </w:t>
            </w:r>
            <w:r w:rsidR="00C5237C" w:rsidRPr="002042C3">
              <w:rPr>
                <w:rFonts w:cs="Arial"/>
                <w:color w:val="201F1E"/>
                <w:sz w:val="18"/>
                <w:szCs w:val="23"/>
                <w:bdr w:val="none" w:sz="0" w:space="0" w:color="auto" w:frame="1"/>
              </w:rPr>
              <w:t>beneficial</w:t>
            </w:r>
            <w:r w:rsidRPr="002042C3">
              <w:rPr>
                <w:rFonts w:cs="Arial"/>
                <w:color w:val="201F1E"/>
                <w:sz w:val="18"/>
                <w:szCs w:val="23"/>
                <w:bdr w:val="none" w:sz="0" w:space="0" w:color="auto" w:frame="1"/>
              </w:rPr>
              <w:t xml:space="preserve"> </w:t>
            </w:r>
            <w:r w:rsidR="00AC65C7" w:rsidRPr="002042C3">
              <w:rPr>
                <w:rFonts w:cs="Arial"/>
                <w:color w:val="201F1E"/>
                <w:sz w:val="18"/>
                <w:szCs w:val="23"/>
                <w:bdr w:val="none" w:sz="0" w:space="0" w:color="auto" w:frame="1"/>
              </w:rPr>
              <w:t xml:space="preserve">however no more will be spread for the time being.  The paths will be </w:t>
            </w:r>
            <w:r w:rsidR="00C5237C" w:rsidRPr="002042C3">
              <w:rPr>
                <w:rFonts w:cs="Arial"/>
                <w:color w:val="201F1E"/>
                <w:sz w:val="18"/>
                <w:szCs w:val="23"/>
                <w:bdr w:val="none" w:sz="0" w:space="0" w:color="auto" w:frame="1"/>
              </w:rPr>
              <w:t>monitor</w:t>
            </w:r>
            <w:r w:rsidR="00AC65C7" w:rsidRPr="002042C3">
              <w:rPr>
                <w:rFonts w:cs="Arial"/>
                <w:color w:val="201F1E"/>
                <w:sz w:val="18"/>
                <w:szCs w:val="23"/>
                <w:bdr w:val="none" w:sz="0" w:space="0" w:color="auto" w:frame="1"/>
              </w:rPr>
              <w:t xml:space="preserve">ed over the spring and summer and a re-evaluation will take place in the autumn.  The Committee is aware that </w:t>
            </w:r>
            <w:r w:rsidR="00C5237C" w:rsidRPr="002042C3">
              <w:rPr>
                <w:rFonts w:cs="Arial"/>
                <w:color w:val="201F1E"/>
                <w:sz w:val="18"/>
                <w:szCs w:val="23"/>
                <w:bdr w:val="none" w:sz="0" w:space="0" w:color="auto" w:frame="1"/>
              </w:rPr>
              <w:t>too much</w:t>
            </w:r>
            <w:r w:rsidR="00AC65C7" w:rsidRPr="002042C3">
              <w:rPr>
                <w:rFonts w:cs="Arial"/>
                <w:color w:val="201F1E"/>
                <w:sz w:val="18"/>
                <w:szCs w:val="23"/>
                <w:bdr w:val="none" w:sz="0" w:space="0" w:color="auto" w:frame="1"/>
              </w:rPr>
              <w:t xml:space="preserve"> sand can be</w:t>
            </w:r>
            <w:r w:rsidR="00C5237C" w:rsidRPr="002042C3">
              <w:rPr>
                <w:rFonts w:cs="Arial"/>
                <w:color w:val="201F1E"/>
                <w:sz w:val="18"/>
                <w:szCs w:val="23"/>
                <w:bdr w:val="none" w:sz="0" w:space="0" w:color="auto" w:frame="1"/>
              </w:rPr>
              <w:t xml:space="preserve"> detrimental</w:t>
            </w:r>
            <w:r w:rsidR="00AC65C7" w:rsidRPr="002042C3">
              <w:rPr>
                <w:rFonts w:cs="Arial"/>
                <w:color w:val="201F1E"/>
                <w:sz w:val="18"/>
                <w:szCs w:val="23"/>
                <w:bdr w:val="none" w:sz="0" w:space="0" w:color="auto" w:frame="1"/>
              </w:rPr>
              <w:t xml:space="preserve"> to the growth of grass</w:t>
            </w:r>
            <w:r w:rsidR="00C5237C" w:rsidRPr="002042C3">
              <w:rPr>
                <w:rFonts w:cs="Arial"/>
                <w:color w:val="201F1E"/>
                <w:sz w:val="18"/>
                <w:szCs w:val="23"/>
                <w:bdr w:val="none" w:sz="0" w:space="0" w:color="auto" w:frame="1"/>
              </w:rPr>
              <w:t xml:space="preserve">. </w:t>
            </w:r>
            <w:r w:rsidR="004F3B02" w:rsidRPr="002042C3">
              <w:rPr>
                <w:rFonts w:cs="Arial"/>
                <w:color w:val="201F1E"/>
                <w:sz w:val="18"/>
                <w:szCs w:val="23"/>
                <w:bdr w:val="none" w:sz="0" w:space="0" w:color="auto" w:frame="1"/>
              </w:rPr>
              <w:t>An o</w:t>
            </w:r>
            <w:r w:rsidR="00C5237C" w:rsidRPr="002042C3">
              <w:rPr>
                <w:rFonts w:cs="Arial"/>
                <w:color w:val="201F1E"/>
                <w:sz w:val="18"/>
                <w:szCs w:val="23"/>
                <w:bdr w:val="none" w:sz="0" w:space="0" w:color="auto" w:frame="1"/>
              </w:rPr>
              <w:t>ffer of hedging</w:t>
            </w:r>
            <w:r w:rsidR="004F3B02" w:rsidRPr="002042C3">
              <w:rPr>
                <w:rFonts w:cs="Arial"/>
                <w:color w:val="201F1E"/>
                <w:sz w:val="18"/>
                <w:szCs w:val="23"/>
                <w:bdr w:val="none" w:sz="0" w:space="0" w:color="auto" w:frame="1"/>
              </w:rPr>
              <w:t xml:space="preserve"> to surround the previously agreed fruit tree orchard was</w:t>
            </w:r>
            <w:r w:rsidR="00C5237C" w:rsidRPr="002042C3">
              <w:rPr>
                <w:rFonts w:cs="Arial"/>
                <w:color w:val="201F1E"/>
                <w:sz w:val="18"/>
                <w:szCs w:val="23"/>
                <w:bdr w:val="none" w:sz="0" w:space="0" w:color="auto" w:frame="1"/>
              </w:rPr>
              <w:t xml:space="preserve"> received</w:t>
            </w:r>
            <w:r w:rsidR="004F3B02" w:rsidRPr="002042C3">
              <w:rPr>
                <w:rFonts w:cs="Arial"/>
                <w:color w:val="201F1E"/>
                <w:sz w:val="18"/>
                <w:szCs w:val="23"/>
                <w:bdr w:val="none" w:sz="0" w:space="0" w:color="auto" w:frame="1"/>
              </w:rPr>
              <w:t xml:space="preserve">, </w:t>
            </w:r>
            <w:r w:rsidR="00C5237C" w:rsidRPr="002042C3">
              <w:rPr>
                <w:rFonts w:cs="Arial"/>
                <w:color w:val="201F1E"/>
                <w:sz w:val="18"/>
                <w:szCs w:val="23"/>
                <w:bdr w:val="none" w:sz="0" w:space="0" w:color="auto" w:frame="1"/>
              </w:rPr>
              <w:t xml:space="preserve">to be </w:t>
            </w:r>
            <w:r w:rsidR="004F3B02" w:rsidRPr="002042C3">
              <w:rPr>
                <w:rFonts w:cs="Arial"/>
                <w:color w:val="201F1E"/>
                <w:sz w:val="18"/>
                <w:szCs w:val="23"/>
                <w:bdr w:val="none" w:sz="0" w:space="0" w:color="auto" w:frame="1"/>
              </w:rPr>
              <w:t xml:space="preserve">generously </w:t>
            </w:r>
            <w:r w:rsidR="00C5237C" w:rsidRPr="002042C3">
              <w:rPr>
                <w:rFonts w:cs="Arial"/>
                <w:color w:val="201F1E"/>
                <w:sz w:val="18"/>
                <w:szCs w:val="23"/>
                <w:bdr w:val="none" w:sz="0" w:space="0" w:color="auto" w:frame="1"/>
              </w:rPr>
              <w:t>provided</w:t>
            </w:r>
            <w:r w:rsidR="004F3B02" w:rsidRPr="002042C3">
              <w:rPr>
                <w:rFonts w:cs="Arial"/>
                <w:color w:val="201F1E"/>
                <w:sz w:val="18"/>
                <w:szCs w:val="23"/>
                <w:bdr w:val="none" w:sz="0" w:space="0" w:color="auto" w:frame="1"/>
              </w:rPr>
              <w:t>, free of charge,</w:t>
            </w:r>
            <w:r w:rsidR="00C5237C" w:rsidRPr="002042C3">
              <w:rPr>
                <w:rFonts w:cs="Arial"/>
                <w:color w:val="201F1E"/>
                <w:sz w:val="18"/>
                <w:szCs w:val="23"/>
                <w:bdr w:val="none" w:sz="0" w:space="0" w:color="auto" w:frame="1"/>
              </w:rPr>
              <w:t xml:space="preserve"> by the Broadland Tree Warden Network</w:t>
            </w:r>
            <w:r w:rsidR="004F3B02" w:rsidRPr="002042C3">
              <w:rPr>
                <w:rFonts w:cs="Arial"/>
                <w:color w:val="201F1E"/>
                <w:sz w:val="18"/>
                <w:szCs w:val="23"/>
                <w:bdr w:val="none" w:sz="0" w:space="0" w:color="auto" w:frame="1"/>
              </w:rPr>
              <w:t>.  It was</w:t>
            </w:r>
            <w:r w:rsidR="00C5237C" w:rsidRPr="002042C3">
              <w:rPr>
                <w:rFonts w:cs="Arial"/>
                <w:color w:val="201F1E"/>
                <w:sz w:val="18"/>
                <w:szCs w:val="23"/>
                <w:bdr w:val="none" w:sz="0" w:space="0" w:color="auto" w:frame="1"/>
              </w:rPr>
              <w:t xml:space="preserve"> </w:t>
            </w:r>
            <w:r w:rsidR="00A7745D" w:rsidRPr="002042C3">
              <w:rPr>
                <w:rFonts w:cs="Arial"/>
                <w:color w:val="201F1E"/>
                <w:sz w:val="18"/>
                <w:szCs w:val="23"/>
                <w:bdr w:val="none" w:sz="0" w:space="0" w:color="auto" w:frame="1"/>
              </w:rPr>
              <w:t>discussed and</w:t>
            </w:r>
            <w:r w:rsidR="00C5237C" w:rsidRPr="002042C3">
              <w:rPr>
                <w:rFonts w:cs="Arial"/>
                <w:color w:val="201F1E"/>
                <w:sz w:val="18"/>
                <w:szCs w:val="23"/>
                <w:bdr w:val="none" w:sz="0" w:space="0" w:color="auto" w:frame="1"/>
              </w:rPr>
              <w:t xml:space="preserve"> i</w:t>
            </w:r>
            <w:r w:rsidR="004F3B02" w:rsidRPr="002042C3">
              <w:rPr>
                <w:rFonts w:cs="Arial"/>
                <w:color w:val="201F1E"/>
                <w:sz w:val="18"/>
                <w:szCs w:val="23"/>
                <w:bdr w:val="none" w:sz="0" w:space="0" w:color="auto" w:frame="1"/>
              </w:rPr>
              <w:t>s a work in</w:t>
            </w:r>
            <w:r w:rsidR="00C5237C" w:rsidRPr="002042C3">
              <w:rPr>
                <w:rFonts w:cs="Arial"/>
                <w:color w:val="201F1E"/>
                <w:sz w:val="18"/>
                <w:szCs w:val="23"/>
                <w:bdr w:val="none" w:sz="0" w:space="0" w:color="auto" w:frame="1"/>
              </w:rPr>
              <w:t xml:space="preserve"> progress. Parkrun</w:t>
            </w:r>
            <w:r w:rsidR="004F3B02" w:rsidRPr="002042C3">
              <w:rPr>
                <w:rFonts w:cs="Arial"/>
                <w:color w:val="201F1E"/>
                <w:sz w:val="18"/>
                <w:szCs w:val="23"/>
                <w:bdr w:val="none" w:sz="0" w:space="0" w:color="auto" w:frame="1"/>
              </w:rPr>
              <w:t xml:space="preserve"> provided some very interesting</w:t>
            </w:r>
            <w:r w:rsidR="00C5237C" w:rsidRPr="002042C3">
              <w:rPr>
                <w:rFonts w:cs="Arial"/>
                <w:color w:val="201F1E"/>
                <w:sz w:val="18"/>
                <w:szCs w:val="23"/>
                <w:bdr w:val="none" w:sz="0" w:space="0" w:color="auto" w:frame="1"/>
              </w:rPr>
              <w:t xml:space="preserve"> data </w:t>
            </w:r>
            <w:r w:rsidR="004F3B02" w:rsidRPr="002042C3">
              <w:rPr>
                <w:rFonts w:cs="Arial"/>
                <w:color w:val="201F1E"/>
                <w:sz w:val="18"/>
                <w:szCs w:val="23"/>
                <w:bdr w:val="none" w:sz="0" w:space="0" w:color="auto" w:frame="1"/>
              </w:rPr>
              <w:t>showing a good increase in runners – 1,123 in 2020 to</w:t>
            </w:r>
            <w:r w:rsidR="00C5237C" w:rsidRPr="002042C3">
              <w:rPr>
                <w:rFonts w:cs="Arial"/>
                <w:color w:val="201F1E"/>
                <w:sz w:val="18"/>
                <w:szCs w:val="23"/>
                <w:bdr w:val="none" w:sz="0" w:space="0" w:color="auto" w:frame="1"/>
              </w:rPr>
              <w:t xml:space="preserve"> 4</w:t>
            </w:r>
            <w:r w:rsidR="004F3B02" w:rsidRPr="002042C3">
              <w:rPr>
                <w:rFonts w:cs="Arial"/>
                <w:color w:val="201F1E"/>
                <w:sz w:val="18"/>
                <w:szCs w:val="23"/>
                <w:bdr w:val="none" w:sz="0" w:space="0" w:color="auto" w:frame="1"/>
              </w:rPr>
              <w:t>,</w:t>
            </w:r>
            <w:r w:rsidR="00C5237C" w:rsidRPr="002042C3">
              <w:rPr>
                <w:rFonts w:cs="Arial"/>
                <w:color w:val="201F1E"/>
                <w:sz w:val="18"/>
                <w:szCs w:val="23"/>
                <w:bdr w:val="none" w:sz="0" w:space="0" w:color="auto" w:frame="1"/>
              </w:rPr>
              <w:t>366 in 2022 and only 2 meetings cancelled.</w:t>
            </w:r>
          </w:p>
          <w:p w:rsidR="00C5237C" w:rsidRPr="002042C3" w:rsidRDefault="00C5237C"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Cremer’s Meadow</w:t>
            </w:r>
            <w:r w:rsidR="004F3B02" w:rsidRPr="002042C3">
              <w:rPr>
                <w:rFonts w:cs="Arial"/>
                <w:color w:val="201F1E"/>
                <w:sz w:val="18"/>
                <w:szCs w:val="23"/>
                <w:bdr w:val="none" w:sz="0" w:space="0" w:color="auto" w:frame="1"/>
              </w:rPr>
              <w:t>: the</w:t>
            </w:r>
            <w:r w:rsidRPr="002042C3">
              <w:rPr>
                <w:rFonts w:cs="Arial"/>
                <w:color w:val="201F1E"/>
                <w:sz w:val="18"/>
                <w:szCs w:val="23"/>
                <w:bdr w:val="none" w:sz="0" w:space="0" w:color="auto" w:frame="1"/>
              </w:rPr>
              <w:t xml:space="preserve"> management </w:t>
            </w:r>
            <w:r w:rsidR="004F3B02" w:rsidRPr="002042C3">
              <w:rPr>
                <w:rFonts w:cs="Arial"/>
                <w:color w:val="201F1E"/>
                <w:sz w:val="18"/>
                <w:szCs w:val="23"/>
                <w:bdr w:val="none" w:sz="0" w:space="0" w:color="auto" w:frame="1"/>
              </w:rPr>
              <w:t xml:space="preserve">and development </w:t>
            </w:r>
            <w:r w:rsidRPr="002042C3">
              <w:rPr>
                <w:rFonts w:cs="Arial"/>
                <w:color w:val="201F1E"/>
                <w:sz w:val="18"/>
                <w:szCs w:val="23"/>
                <w:bdr w:val="none" w:sz="0" w:space="0" w:color="auto" w:frame="1"/>
              </w:rPr>
              <w:t xml:space="preserve">plan </w:t>
            </w:r>
            <w:r w:rsidR="004F3B02" w:rsidRPr="002042C3">
              <w:rPr>
                <w:rFonts w:cs="Arial"/>
                <w:color w:val="201F1E"/>
                <w:sz w:val="18"/>
                <w:szCs w:val="23"/>
                <w:bdr w:val="none" w:sz="0" w:space="0" w:color="auto" w:frame="1"/>
              </w:rPr>
              <w:t xml:space="preserve">for 2022 has been </w:t>
            </w:r>
            <w:r w:rsidRPr="002042C3">
              <w:rPr>
                <w:rFonts w:cs="Arial"/>
                <w:color w:val="201F1E"/>
                <w:sz w:val="18"/>
                <w:szCs w:val="23"/>
                <w:bdr w:val="none" w:sz="0" w:space="0" w:color="auto" w:frame="1"/>
              </w:rPr>
              <w:t xml:space="preserve">completed </w:t>
            </w:r>
            <w:r w:rsidR="004F3B02" w:rsidRPr="002042C3">
              <w:rPr>
                <w:rFonts w:cs="Arial"/>
                <w:color w:val="201F1E"/>
                <w:sz w:val="18"/>
                <w:szCs w:val="23"/>
                <w:bdr w:val="none" w:sz="0" w:space="0" w:color="auto" w:frame="1"/>
              </w:rPr>
              <w:t xml:space="preserve">and a </w:t>
            </w:r>
            <w:r w:rsidRPr="002042C3">
              <w:rPr>
                <w:rFonts w:cs="Arial"/>
                <w:color w:val="201F1E"/>
                <w:sz w:val="18"/>
                <w:szCs w:val="23"/>
                <w:bdr w:val="none" w:sz="0" w:space="0" w:color="auto" w:frame="1"/>
              </w:rPr>
              <w:t xml:space="preserve">new </w:t>
            </w:r>
            <w:r w:rsidR="004F3B02" w:rsidRPr="002042C3">
              <w:rPr>
                <w:rFonts w:cs="Arial"/>
                <w:color w:val="201F1E"/>
                <w:sz w:val="18"/>
                <w:szCs w:val="23"/>
                <w:bdr w:val="none" w:sz="0" w:space="0" w:color="auto" w:frame="1"/>
              </w:rPr>
              <w:t xml:space="preserve">one for </w:t>
            </w:r>
            <w:r w:rsidRPr="002042C3">
              <w:rPr>
                <w:rFonts w:cs="Arial"/>
                <w:color w:val="201F1E"/>
                <w:sz w:val="18"/>
                <w:szCs w:val="23"/>
                <w:bdr w:val="none" w:sz="0" w:space="0" w:color="auto" w:frame="1"/>
              </w:rPr>
              <w:t>2023</w:t>
            </w:r>
            <w:r w:rsidR="004F3B02" w:rsidRPr="002042C3">
              <w:rPr>
                <w:rFonts w:cs="Arial"/>
                <w:color w:val="201F1E"/>
                <w:sz w:val="18"/>
                <w:szCs w:val="23"/>
                <w:bdr w:val="none" w:sz="0" w:space="0" w:color="auto" w:frame="1"/>
              </w:rPr>
              <w:t xml:space="preserve"> has been written</w:t>
            </w:r>
            <w:r w:rsidRPr="002042C3">
              <w:rPr>
                <w:rFonts w:cs="Arial"/>
                <w:color w:val="201F1E"/>
                <w:sz w:val="18"/>
                <w:szCs w:val="23"/>
                <w:bdr w:val="none" w:sz="0" w:space="0" w:color="auto" w:frame="1"/>
              </w:rPr>
              <w:t>. Weekly working parties</w:t>
            </w:r>
            <w:r w:rsidR="004F3B02" w:rsidRPr="002042C3">
              <w:rPr>
                <w:rFonts w:cs="Arial"/>
                <w:color w:val="201F1E"/>
                <w:sz w:val="18"/>
                <w:szCs w:val="23"/>
                <w:bdr w:val="none" w:sz="0" w:space="0" w:color="auto" w:frame="1"/>
              </w:rPr>
              <w:t xml:space="preserve"> are continuing.</w:t>
            </w:r>
          </w:p>
          <w:p w:rsidR="00C5237C" w:rsidRPr="002042C3" w:rsidRDefault="00C5237C" w:rsidP="008E06E8">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Low Farm Wood</w:t>
            </w:r>
            <w:r w:rsidR="004F3B02" w:rsidRPr="002042C3">
              <w:rPr>
                <w:rFonts w:cs="Arial"/>
                <w:color w:val="201F1E"/>
                <w:sz w:val="18"/>
                <w:szCs w:val="23"/>
                <w:bdr w:val="none" w:sz="0" w:space="0" w:color="auto" w:frame="1"/>
              </w:rPr>
              <w:t xml:space="preserve"> and Church Fen:</w:t>
            </w:r>
            <w:r w:rsidRPr="002042C3">
              <w:rPr>
                <w:rFonts w:cs="Arial"/>
                <w:color w:val="201F1E"/>
                <w:sz w:val="18"/>
                <w:szCs w:val="23"/>
                <w:bdr w:val="none" w:sz="0" w:space="0" w:color="auto" w:frame="1"/>
              </w:rPr>
              <w:t xml:space="preserve"> work </w:t>
            </w:r>
            <w:r w:rsidR="004F3B02" w:rsidRPr="002042C3">
              <w:rPr>
                <w:rFonts w:cs="Arial"/>
                <w:color w:val="201F1E"/>
                <w:sz w:val="18"/>
                <w:szCs w:val="23"/>
                <w:bdr w:val="none" w:sz="0" w:space="0" w:color="auto" w:frame="1"/>
              </w:rPr>
              <w:t xml:space="preserve">at Low Farm Wood will recommence in February.  It </w:t>
            </w:r>
            <w:r w:rsidRPr="002042C3">
              <w:rPr>
                <w:rFonts w:cs="Arial"/>
                <w:color w:val="201F1E"/>
                <w:sz w:val="18"/>
                <w:szCs w:val="23"/>
                <w:bdr w:val="none" w:sz="0" w:space="0" w:color="auto" w:frame="1"/>
              </w:rPr>
              <w:t xml:space="preserve">is nearly finished and an </w:t>
            </w:r>
            <w:r w:rsidR="004F3B02" w:rsidRPr="002042C3">
              <w:rPr>
                <w:rFonts w:cs="Arial"/>
                <w:color w:val="201F1E"/>
                <w:sz w:val="18"/>
                <w:szCs w:val="23"/>
                <w:bdr w:val="none" w:sz="0" w:space="0" w:color="auto" w:frame="1"/>
              </w:rPr>
              <w:t>O</w:t>
            </w:r>
            <w:r w:rsidRPr="002042C3">
              <w:rPr>
                <w:rFonts w:cs="Arial"/>
                <w:color w:val="201F1E"/>
                <w:sz w:val="18"/>
                <w:szCs w:val="23"/>
                <w:bdr w:val="none" w:sz="0" w:space="0" w:color="auto" w:frame="1"/>
              </w:rPr>
              <w:t xml:space="preserve">pen </w:t>
            </w:r>
            <w:r w:rsidR="004F3B02" w:rsidRPr="002042C3">
              <w:rPr>
                <w:rFonts w:cs="Arial"/>
                <w:color w:val="201F1E"/>
                <w:sz w:val="18"/>
                <w:szCs w:val="23"/>
                <w:bdr w:val="none" w:sz="0" w:space="0" w:color="auto" w:frame="1"/>
              </w:rPr>
              <w:t>D</w:t>
            </w:r>
            <w:r w:rsidRPr="002042C3">
              <w:rPr>
                <w:rFonts w:cs="Arial"/>
                <w:color w:val="201F1E"/>
                <w:sz w:val="18"/>
                <w:szCs w:val="23"/>
                <w:bdr w:val="none" w:sz="0" w:space="0" w:color="auto" w:frame="1"/>
              </w:rPr>
              <w:t>ay is planned for April.</w:t>
            </w:r>
          </w:p>
          <w:p w:rsidR="00C815E4" w:rsidRPr="002042C3" w:rsidRDefault="00C5237C" w:rsidP="00E06D72">
            <w:pPr>
              <w:shd w:val="clear" w:color="auto" w:fill="FFFFFF"/>
              <w:spacing w:after="120"/>
              <w:textAlignment w:val="baseline"/>
              <w:rPr>
                <w:rFonts w:cs="Arial"/>
                <w:color w:val="201F1E"/>
                <w:sz w:val="18"/>
                <w:szCs w:val="23"/>
                <w:bdr w:val="none" w:sz="0" w:space="0" w:color="auto" w:frame="1"/>
              </w:rPr>
            </w:pPr>
            <w:r w:rsidRPr="002042C3">
              <w:rPr>
                <w:rFonts w:cs="Arial"/>
                <w:color w:val="201F1E"/>
                <w:sz w:val="18"/>
                <w:szCs w:val="23"/>
                <w:bdr w:val="none" w:sz="0" w:space="0" w:color="auto" w:frame="1"/>
              </w:rPr>
              <w:t>Financial spend is</w:t>
            </w:r>
            <w:r w:rsidR="004F3B02" w:rsidRPr="002042C3">
              <w:rPr>
                <w:rFonts w:cs="Arial"/>
                <w:color w:val="201F1E"/>
                <w:sz w:val="18"/>
                <w:szCs w:val="23"/>
                <w:bdr w:val="none" w:sz="0" w:space="0" w:color="auto" w:frame="1"/>
              </w:rPr>
              <w:t xml:space="preserve"> £5,723.62,</w:t>
            </w:r>
            <w:r w:rsidRPr="002042C3">
              <w:rPr>
                <w:rFonts w:cs="Arial"/>
                <w:color w:val="201F1E"/>
                <w:sz w:val="18"/>
                <w:szCs w:val="23"/>
                <w:bdr w:val="none" w:sz="0" w:space="0" w:color="auto" w:frame="1"/>
              </w:rPr>
              <w:t xml:space="preserve"> 59% for the year</w:t>
            </w:r>
            <w:r w:rsidR="004F3B02" w:rsidRPr="002042C3">
              <w:rPr>
                <w:rFonts w:cs="Arial"/>
                <w:color w:val="201F1E"/>
                <w:sz w:val="18"/>
                <w:szCs w:val="23"/>
                <w:bdr w:val="none" w:sz="0" w:space="0" w:color="auto" w:frame="1"/>
              </w:rPr>
              <w:t xml:space="preserve"> to date</w:t>
            </w:r>
            <w:r w:rsidRPr="002042C3">
              <w:rPr>
                <w:rFonts w:cs="Arial"/>
                <w:color w:val="201F1E"/>
                <w:sz w:val="18"/>
                <w:szCs w:val="23"/>
                <w:bdr w:val="none" w:sz="0" w:space="0" w:color="auto" w:frame="1"/>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F07638" w:rsidRPr="002042C3" w:rsidRDefault="00F07638" w:rsidP="008E06E8">
            <w:pPr>
              <w:tabs>
                <w:tab w:val="left" w:pos="4500"/>
                <w:tab w:val="left" w:pos="5940"/>
              </w:tabs>
              <w:spacing w:before="120" w:after="120"/>
              <w:rPr>
                <w:rFonts w:cs="Arial"/>
                <w:sz w:val="18"/>
                <w:szCs w:val="18"/>
              </w:rPr>
            </w:pPr>
          </w:p>
          <w:p w:rsidR="00F07638" w:rsidRPr="002042C3" w:rsidRDefault="00F07638" w:rsidP="008E06E8">
            <w:pPr>
              <w:tabs>
                <w:tab w:val="left" w:pos="4500"/>
                <w:tab w:val="left" w:pos="5940"/>
              </w:tabs>
              <w:spacing w:before="120" w:after="120"/>
              <w:rPr>
                <w:rFonts w:cs="Arial"/>
                <w:sz w:val="18"/>
                <w:szCs w:val="18"/>
              </w:rPr>
            </w:pPr>
          </w:p>
          <w:p w:rsidR="00F07638" w:rsidRPr="002042C3" w:rsidRDefault="00F07638" w:rsidP="008E06E8">
            <w:pPr>
              <w:tabs>
                <w:tab w:val="left" w:pos="4500"/>
                <w:tab w:val="left" w:pos="5940"/>
              </w:tabs>
              <w:spacing w:before="120" w:after="120"/>
              <w:rPr>
                <w:rFonts w:cs="Arial"/>
                <w:sz w:val="18"/>
                <w:szCs w:val="18"/>
              </w:rPr>
            </w:pPr>
          </w:p>
          <w:p w:rsidR="00483A64" w:rsidRPr="002042C3" w:rsidRDefault="00483A64" w:rsidP="008E06E8">
            <w:pPr>
              <w:tabs>
                <w:tab w:val="left" w:pos="4500"/>
                <w:tab w:val="left" w:pos="5940"/>
              </w:tabs>
              <w:spacing w:before="120" w:after="120"/>
              <w:rPr>
                <w:rFonts w:cs="Arial"/>
                <w:sz w:val="18"/>
                <w:szCs w:val="18"/>
              </w:rPr>
            </w:pPr>
          </w:p>
          <w:p w:rsidR="00EB7721" w:rsidRPr="002042C3" w:rsidRDefault="00EB7721" w:rsidP="008E06E8">
            <w:pPr>
              <w:tabs>
                <w:tab w:val="left" w:pos="4500"/>
                <w:tab w:val="left" w:pos="5940"/>
              </w:tabs>
              <w:spacing w:before="120" w:after="120"/>
              <w:rPr>
                <w:rFonts w:cs="Arial"/>
                <w:sz w:val="18"/>
                <w:szCs w:val="18"/>
              </w:rPr>
            </w:pPr>
          </w:p>
          <w:p w:rsidR="003C5B06" w:rsidRPr="002042C3" w:rsidRDefault="003C5B06" w:rsidP="008E06E8">
            <w:pPr>
              <w:tabs>
                <w:tab w:val="left" w:pos="4500"/>
                <w:tab w:val="left" w:pos="5940"/>
              </w:tabs>
              <w:spacing w:before="120" w:after="120"/>
              <w:rPr>
                <w:rFonts w:cs="Arial"/>
                <w:sz w:val="18"/>
                <w:szCs w:val="18"/>
              </w:rPr>
            </w:pPr>
          </w:p>
          <w:p w:rsidR="003C5B06" w:rsidRPr="002042C3" w:rsidRDefault="003C5B0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AF31B6" w:rsidRPr="002042C3" w:rsidRDefault="00AF31B6" w:rsidP="008E06E8">
            <w:pPr>
              <w:tabs>
                <w:tab w:val="left" w:pos="4500"/>
                <w:tab w:val="left" w:pos="5940"/>
              </w:tabs>
              <w:spacing w:before="120" w:after="120"/>
              <w:rPr>
                <w:rFonts w:cs="Arial"/>
                <w:sz w:val="18"/>
                <w:szCs w:val="18"/>
              </w:rPr>
            </w:pPr>
          </w:p>
          <w:p w:rsidR="003C5B06" w:rsidRPr="002042C3" w:rsidRDefault="003C5B06" w:rsidP="008E06E8">
            <w:pPr>
              <w:tabs>
                <w:tab w:val="left" w:pos="4500"/>
                <w:tab w:val="left" w:pos="5940"/>
              </w:tabs>
              <w:spacing w:before="120" w:after="120"/>
              <w:rPr>
                <w:rFonts w:cs="Arial"/>
                <w:sz w:val="18"/>
                <w:szCs w:val="18"/>
              </w:rPr>
            </w:pPr>
          </w:p>
        </w:tc>
      </w:tr>
      <w:tr w:rsidR="009F4735" w:rsidRPr="002042C3" w:rsidTr="00666DEF">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2042C3" w:rsidRDefault="009F4735" w:rsidP="00FB5F37">
            <w:pPr>
              <w:spacing w:before="120"/>
              <w:rPr>
                <w:rFonts w:cs="Arial"/>
                <w:b/>
                <w:sz w:val="18"/>
                <w:szCs w:val="18"/>
              </w:rPr>
            </w:pPr>
            <w:r w:rsidRPr="002042C3">
              <w:rPr>
                <w:rFonts w:cs="Arial"/>
                <w:b/>
                <w:sz w:val="18"/>
                <w:szCs w:val="18"/>
              </w:rPr>
              <w:lastRenderedPageBreak/>
              <w:t>2022-0</w:t>
            </w:r>
            <w:r w:rsidR="00FB5F37" w:rsidRPr="002042C3">
              <w:rPr>
                <w:rFonts w:cs="Arial"/>
                <w:b/>
                <w:sz w:val="18"/>
                <w:szCs w:val="18"/>
              </w:rPr>
              <w:t>2</w:t>
            </w:r>
            <w:r w:rsidRPr="002042C3">
              <w:rPr>
                <w:rFonts w:cs="Arial"/>
                <w:b/>
                <w:sz w:val="18"/>
                <w:szCs w:val="18"/>
              </w:rPr>
              <w:t>1</w:t>
            </w:r>
            <w:r w:rsidR="00FB5F37" w:rsidRPr="002042C3">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hideMark/>
          </w:tcPr>
          <w:p w:rsidR="009F4735" w:rsidRPr="002042C3" w:rsidRDefault="00FB5F37" w:rsidP="00DD4A43">
            <w:pPr>
              <w:spacing w:before="120" w:after="120"/>
              <w:rPr>
                <w:rFonts w:cs="Arial"/>
                <w:b/>
                <w:sz w:val="18"/>
                <w:szCs w:val="18"/>
              </w:rPr>
            </w:pPr>
            <w:r w:rsidRPr="002042C3">
              <w:rPr>
                <w:rFonts w:cs="Arial"/>
                <w:b/>
                <w:sz w:val="18"/>
                <w:szCs w:val="18"/>
              </w:rPr>
              <w:t>Countryside Park Lease</w:t>
            </w:r>
          </w:p>
          <w:p w:rsidR="00666DEF" w:rsidRPr="002042C3" w:rsidRDefault="00C3657E" w:rsidP="00DD4A43">
            <w:pPr>
              <w:spacing w:before="120" w:after="120"/>
              <w:rPr>
                <w:rFonts w:cs="Arial"/>
                <w:sz w:val="18"/>
                <w:szCs w:val="18"/>
              </w:rPr>
            </w:pPr>
            <w:r w:rsidRPr="002042C3">
              <w:rPr>
                <w:rFonts w:cs="Arial"/>
                <w:sz w:val="18"/>
                <w:szCs w:val="18"/>
              </w:rPr>
              <w:t xml:space="preserve">The </w:t>
            </w:r>
            <w:r w:rsidR="00666DEF" w:rsidRPr="002042C3">
              <w:rPr>
                <w:rFonts w:cs="Arial"/>
                <w:sz w:val="18"/>
                <w:szCs w:val="18"/>
              </w:rPr>
              <w:t>lease on the Countryside Park has 11 years left.  The Council discussed what benefits the park brings to the village and whether there was a future ambition to own the site.</w:t>
            </w:r>
          </w:p>
          <w:p w:rsidR="00666DEF" w:rsidRPr="002042C3" w:rsidRDefault="00666DEF" w:rsidP="00DD4A43">
            <w:pPr>
              <w:spacing w:before="120" w:after="120"/>
              <w:rPr>
                <w:rFonts w:cs="Arial"/>
                <w:sz w:val="18"/>
                <w:szCs w:val="18"/>
              </w:rPr>
            </w:pPr>
            <w:r w:rsidRPr="002042C3">
              <w:rPr>
                <w:rFonts w:cs="Arial"/>
                <w:sz w:val="18"/>
                <w:szCs w:val="18"/>
              </w:rPr>
              <w:t>The Environment Committee will discuss assessing the wildlife already on site.*</w:t>
            </w:r>
          </w:p>
          <w:p w:rsidR="00C3657E" w:rsidRPr="002042C3" w:rsidRDefault="00666DEF" w:rsidP="00666DEF">
            <w:pPr>
              <w:spacing w:before="120" w:after="120"/>
              <w:rPr>
                <w:rFonts w:cs="Arial"/>
                <w:sz w:val="18"/>
                <w:szCs w:val="18"/>
              </w:rPr>
            </w:pPr>
            <w:r w:rsidRPr="002042C3">
              <w:rPr>
                <w:rFonts w:cs="Arial"/>
                <w:sz w:val="18"/>
                <w:szCs w:val="18"/>
              </w:rPr>
              <w:t>It was agreed the Environment Committee will put together a paper on the usage of the park and wildlife to present to NCC County Farms for discussion, to include Low Farm Wood.*</w:t>
            </w:r>
          </w:p>
        </w:tc>
        <w:tc>
          <w:tcPr>
            <w:tcW w:w="1281" w:type="dxa"/>
            <w:tcBorders>
              <w:top w:val="single" w:sz="4" w:space="0" w:color="auto"/>
              <w:left w:val="single" w:sz="4" w:space="0" w:color="auto"/>
              <w:bottom w:val="single" w:sz="4" w:space="0" w:color="auto"/>
              <w:right w:val="single" w:sz="4" w:space="0" w:color="auto"/>
            </w:tcBorders>
          </w:tcPr>
          <w:p w:rsidR="00666DEF" w:rsidRPr="002042C3" w:rsidRDefault="00666DEF" w:rsidP="00666DEF">
            <w:pPr>
              <w:tabs>
                <w:tab w:val="left" w:pos="4500"/>
                <w:tab w:val="left" w:pos="5940"/>
              </w:tabs>
              <w:spacing w:before="120" w:after="120"/>
              <w:rPr>
                <w:rFonts w:cs="Arial"/>
                <w:sz w:val="18"/>
                <w:szCs w:val="18"/>
              </w:rPr>
            </w:pPr>
          </w:p>
          <w:p w:rsidR="00666DEF" w:rsidRPr="002042C3" w:rsidRDefault="00666DEF" w:rsidP="00666DEF">
            <w:pPr>
              <w:tabs>
                <w:tab w:val="left" w:pos="4500"/>
                <w:tab w:val="left" w:pos="5940"/>
              </w:tabs>
              <w:spacing w:before="120" w:after="120"/>
              <w:rPr>
                <w:rFonts w:cs="Arial"/>
                <w:sz w:val="18"/>
                <w:szCs w:val="18"/>
              </w:rPr>
            </w:pPr>
          </w:p>
          <w:p w:rsidR="009F4735" w:rsidRPr="002042C3" w:rsidRDefault="00666DEF" w:rsidP="00666DEF">
            <w:pPr>
              <w:tabs>
                <w:tab w:val="left" w:pos="4500"/>
                <w:tab w:val="left" w:pos="5940"/>
              </w:tabs>
              <w:spacing w:before="120" w:after="120"/>
              <w:rPr>
                <w:rFonts w:cs="Arial"/>
                <w:sz w:val="18"/>
                <w:szCs w:val="18"/>
              </w:rPr>
            </w:pPr>
            <w:r w:rsidRPr="002042C3">
              <w:rPr>
                <w:rFonts w:cs="Arial"/>
                <w:sz w:val="18"/>
                <w:szCs w:val="18"/>
              </w:rPr>
              <w:t>*Env Cttee</w:t>
            </w:r>
          </w:p>
          <w:p w:rsidR="00666DEF" w:rsidRPr="002042C3" w:rsidRDefault="00666DEF" w:rsidP="00666DEF">
            <w:pPr>
              <w:tabs>
                <w:tab w:val="left" w:pos="4500"/>
                <w:tab w:val="left" w:pos="5940"/>
              </w:tabs>
              <w:spacing w:before="120" w:after="120"/>
              <w:rPr>
                <w:rFonts w:cs="Arial"/>
                <w:sz w:val="18"/>
                <w:szCs w:val="18"/>
              </w:rPr>
            </w:pPr>
            <w:r w:rsidRPr="002042C3">
              <w:rPr>
                <w:rFonts w:cs="Arial"/>
                <w:sz w:val="18"/>
                <w:szCs w:val="18"/>
              </w:rPr>
              <w:t>*Clerks/Env Cttee</w:t>
            </w:r>
          </w:p>
        </w:tc>
      </w:tr>
      <w:tr w:rsidR="009F4735" w:rsidRPr="002042C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2042C3" w:rsidRDefault="009F4735" w:rsidP="00FB5F37">
            <w:pPr>
              <w:spacing w:before="120"/>
              <w:rPr>
                <w:rFonts w:cs="Arial"/>
                <w:b/>
                <w:sz w:val="18"/>
                <w:szCs w:val="18"/>
              </w:rPr>
            </w:pPr>
            <w:r w:rsidRPr="002042C3">
              <w:rPr>
                <w:rFonts w:cs="Arial"/>
                <w:b/>
                <w:sz w:val="18"/>
                <w:szCs w:val="18"/>
              </w:rPr>
              <w:t>2022-0</w:t>
            </w:r>
            <w:r w:rsidR="005832A9" w:rsidRPr="002042C3">
              <w:rPr>
                <w:rFonts w:cs="Arial"/>
                <w:b/>
                <w:sz w:val="18"/>
                <w:szCs w:val="18"/>
              </w:rPr>
              <w:t>2</w:t>
            </w:r>
            <w:r w:rsidR="00FB5F37" w:rsidRPr="002042C3">
              <w:rPr>
                <w:rFonts w:cs="Arial"/>
                <w:b/>
                <w:sz w:val="18"/>
                <w:szCs w:val="18"/>
              </w:rPr>
              <w:t>18</w:t>
            </w:r>
          </w:p>
        </w:tc>
        <w:tc>
          <w:tcPr>
            <w:tcW w:w="7883" w:type="dxa"/>
            <w:tcBorders>
              <w:top w:val="single" w:sz="4" w:space="0" w:color="auto"/>
              <w:left w:val="single" w:sz="4" w:space="0" w:color="auto"/>
              <w:bottom w:val="single" w:sz="4" w:space="0" w:color="auto"/>
              <w:right w:val="single" w:sz="4" w:space="0" w:color="auto"/>
            </w:tcBorders>
            <w:hideMark/>
          </w:tcPr>
          <w:p w:rsidR="00722E78" w:rsidRPr="002042C3" w:rsidRDefault="00FB5F37" w:rsidP="00722E78">
            <w:pPr>
              <w:spacing w:before="120" w:after="120"/>
              <w:rPr>
                <w:rFonts w:cs="Arial"/>
                <w:b/>
                <w:sz w:val="18"/>
                <w:szCs w:val="18"/>
              </w:rPr>
            </w:pPr>
            <w:r w:rsidRPr="002042C3">
              <w:rPr>
                <w:rFonts w:cs="Arial"/>
                <w:b/>
                <w:sz w:val="18"/>
                <w:szCs w:val="18"/>
              </w:rPr>
              <w:t>Calendar of Meetings for 2023-24</w:t>
            </w:r>
          </w:p>
          <w:p w:rsidR="00F2119F" w:rsidRPr="002042C3" w:rsidRDefault="00DA7ECB" w:rsidP="008330EE">
            <w:pPr>
              <w:spacing w:before="120" w:after="120"/>
              <w:rPr>
                <w:rFonts w:cs="Arial"/>
                <w:sz w:val="18"/>
                <w:szCs w:val="18"/>
              </w:rPr>
            </w:pPr>
            <w:r w:rsidRPr="002042C3">
              <w:rPr>
                <w:rFonts w:cs="Arial"/>
                <w:sz w:val="18"/>
                <w:szCs w:val="18"/>
              </w:rPr>
              <w:t xml:space="preserve">A draft calendar of meetings for 2023-24 was circulated to Councillors before the meeting (see below).  Not holding a meeting in August was briefly discussed but no decision was taken.  It will be revisited nearer the time.  ‘TBC’ will be inserted next to the August date.  The revised calendar was unanimously </w:t>
            </w:r>
            <w:r w:rsidRPr="002042C3">
              <w:rPr>
                <w:rFonts w:cs="Arial"/>
                <w:b/>
                <w:sz w:val="18"/>
                <w:szCs w:val="18"/>
              </w:rPr>
              <w:t>approved</w:t>
            </w:r>
            <w:r w:rsidRPr="002042C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2042C3" w:rsidRDefault="009F4735" w:rsidP="00473941">
            <w:pPr>
              <w:tabs>
                <w:tab w:val="left" w:pos="4500"/>
                <w:tab w:val="left" w:pos="5940"/>
              </w:tabs>
              <w:spacing w:before="120" w:after="120"/>
              <w:rPr>
                <w:rFonts w:cs="Arial"/>
                <w:sz w:val="18"/>
                <w:szCs w:val="18"/>
              </w:rPr>
            </w:pPr>
          </w:p>
        </w:tc>
      </w:tr>
      <w:tr w:rsidR="00C7514D" w:rsidRPr="002042C3"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2042C3" w:rsidRDefault="00C7514D" w:rsidP="003C3055">
            <w:pPr>
              <w:spacing w:before="120"/>
              <w:rPr>
                <w:rFonts w:cs="Arial"/>
                <w:b/>
                <w:sz w:val="18"/>
                <w:szCs w:val="18"/>
              </w:rPr>
            </w:pPr>
            <w:r w:rsidRPr="002042C3">
              <w:rPr>
                <w:rFonts w:cs="Arial"/>
                <w:b/>
                <w:sz w:val="18"/>
                <w:szCs w:val="18"/>
              </w:rPr>
              <w:t>2022-0</w:t>
            </w:r>
            <w:r w:rsidR="005832A9" w:rsidRPr="002042C3">
              <w:rPr>
                <w:rFonts w:cs="Arial"/>
                <w:b/>
                <w:sz w:val="18"/>
                <w:szCs w:val="18"/>
              </w:rPr>
              <w:t>2</w:t>
            </w:r>
            <w:r w:rsidR="003C3055" w:rsidRPr="002042C3">
              <w:rPr>
                <w:rFonts w:cs="Arial"/>
                <w:b/>
                <w:sz w:val="18"/>
                <w:szCs w:val="18"/>
              </w:rPr>
              <w:t>19</w:t>
            </w:r>
          </w:p>
        </w:tc>
        <w:tc>
          <w:tcPr>
            <w:tcW w:w="7883" w:type="dxa"/>
            <w:tcBorders>
              <w:top w:val="single" w:sz="4" w:space="0" w:color="auto"/>
              <w:left w:val="single" w:sz="4" w:space="0" w:color="auto"/>
              <w:bottom w:val="single" w:sz="4" w:space="0" w:color="auto"/>
              <w:right w:val="single" w:sz="4" w:space="0" w:color="auto"/>
            </w:tcBorders>
            <w:hideMark/>
          </w:tcPr>
          <w:p w:rsidR="00C7514D" w:rsidRPr="002042C3" w:rsidRDefault="00C7514D" w:rsidP="008704D3">
            <w:pPr>
              <w:spacing w:before="120" w:after="120"/>
              <w:rPr>
                <w:rFonts w:cs="Arial"/>
                <w:b/>
                <w:sz w:val="18"/>
                <w:szCs w:val="18"/>
              </w:rPr>
            </w:pPr>
            <w:r w:rsidRPr="002042C3">
              <w:rPr>
                <w:rFonts w:cs="Arial"/>
                <w:b/>
                <w:sz w:val="18"/>
                <w:szCs w:val="18"/>
              </w:rPr>
              <w:t>Road Safety in Brundall</w:t>
            </w:r>
            <w:r w:rsidR="007070F4" w:rsidRPr="002042C3">
              <w:rPr>
                <w:rFonts w:cs="Arial"/>
                <w:b/>
                <w:sz w:val="18"/>
                <w:szCs w:val="18"/>
              </w:rPr>
              <w:t xml:space="preserve"> – Cllr </w:t>
            </w:r>
            <w:r w:rsidR="007A0108" w:rsidRPr="002042C3">
              <w:rPr>
                <w:rFonts w:cs="Arial"/>
                <w:b/>
                <w:sz w:val="18"/>
                <w:szCs w:val="18"/>
              </w:rPr>
              <w:t>Savory</w:t>
            </w:r>
          </w:p>
          <w:p w:rsidR="003C3055" w:rsidRPr="002042C3" w:rsidRDefault="00205DE2" w:rsidP="00A850CD">
            <w:pPr>
              <w:spacing w:after="120"/>
              <w:rPr>
                <w:color w:val="000000"/>
                <w:sz w:val="18"/>
                <w:szCs w:val="18"/>
              </w:rPr>
            </w:pPr>
            <w:r w:rsidRPr="002042C3">
              <w:rPr>
                <w:b/>
                <w:bCs/>
                <w:color w:val="000000"/>
                <w:sz w:val="18"/>
                <w:szCs w:val="18"/>
              </w:rPr>
              <w:t>Community Speed Watch progress</w:t>
            </w:r>
            <w:r w:rsidR="003C3055" w:rsidRPr="002042C3">
              <w:rPr>
                <w:b/>
                <w:bCs/>
                <w:color w:val="000000"/>
                <w:sz w:val="18"/>
                <w:szCs w:val="18"/>
              </w:rPr>
              <w:t>:</w:t>
            </w:r>
            <w:r w:rsidRPr="002042C3">
              <w:rPr>
                <w:color w:val="000000"/>
                <w:sz w:val="18"/>
                <w:szCs w:val="18"/>
              </w:rPr>
              <w:t xml:space="preserve"> </w:t>
            </w:r>
            <w:r w:rsidR="003C3055" w:rsidRPr="002042C3">
              <w:rPr>
                <w:color w:val="000000"/>
                <w:sz w:val="18"/>
                <w:szCs w:val="18"/>
              </w:rPr>
              <w:t>Since the</w:t>
            </w:r>
            <w:r w:rsidRPr="002042C3">
              <w:rPr>
                <w:color w:val="000000"/>
                <w:sz w:val="18"/>
                <w:szCs w:val="18"/>
              </w:rPr>
              <w:t xml:space="preserve"> 19</w:t>
            </w:r>
            <w:r w:rsidRPr="002042C3">
              <w:rPr>
                <w:color w:val="000000"/>
                <w:sz w:val="18"/>
                <w:szCs w:val="18"/>
                <w:vertAlign w:val="superscript"/>
              </w:rPr>
              <w:t>th</w:t>
            </w:r>
            <w:r w:rsidRPr="002042C3">
              <w:rPr>
                <w:color w:val="000000"/>
                <w:sz w:val="18"/>
                <w:szCs w:val="18"/>
              </w:rPr>
              <w:t xml:space="preserve"> November </w:t>
            </w:r>
            <w:r w:rsidR="003C3055" w:rsidRPr="002042C3">
              <w:rPr>
                <w:color w:val="000000"/>
                <w:sz w:val="18"/>
                <w:szCs w:val="18"/>
              </w:rPr>
              <w:t>t</w:t>
            </w:r>
            <w:r w:rsidRPr="002042C3">
              <w:rPr>
                <w:color w:val="000000"/>
                <w:sz w:val="18"/>
                <w:szCs w:val="18"/>
              </w:rPr>
              <w:t xml:space="preserve">here </w:t>
            </w:r>
            <w:r w:rsidR="003C3055" w:rsidRPr="002042C3">
              <w:rPr>
                <w:color w:val="000000"/>
                <w:sz w:val="18"/>
                <w:szCs w:val="18"/>
              </w:rPr>
              <w:t xml:space="preserve">have been </w:t>
            </w:r>
            <w:r w:rsidRPr="002042C3">
              <w:rPr>
                <w:color w:val="000000"/>
                <w:sz w:val="18"/>
                <w:szCs w:val="18"/>
              </w:rPr>
              <w:t xml:space="preserve">9 </w:t>
            </w:r>
            <w:r w:rsidR="003C3055" w:rsidRPr="002042C3">
              <w:rPr>
                <w:color w:val="000000"/>
                <w:sz w:val="18"/>
                <w:szCs w:val="18"/>
              </w:rPr>
              <w:t>Watch sessions.  The first one on Postwick Lane recorded a maximum speed of 47mph.  The latest session on Blofield Road caught 11 speeding vehicles in an hour, with a maximum speed of 39mph.  Blofield Road is the second highest SAM2 issue spot in the village.</w:t>
            </w:r>
          </w:p>
          <w:p w:rsidR="003C3055" w:rsidRPr="002042C3" w:rsidRDefault="003C3055" w:rsidP="003C3055">
            <w:pPr>
              <w:spacing w:after="120"/>
              <w:rPr>
                <w:color w:val="000000"/>
                <w:sz w:val="18"/>
                <w:szCs w:val="18"/>
              </w:rPr>
            </w:pPr>
            <w:r w:rsidRPr="002042C3">
              <w:rPr>
                <w:b/>
                <w:bCs/>
                <w:color w:val="000000"/>
                <w:sz w:val="18"/>
                <w:szCs w:val="18"/>
              </w:rPr>
              <w:t xml:space="preserve">SAM2 device: </w:t>
            </w:r>
            <w:r w:rsidRPr="002042C3">
              <w:rPr>
                <w:color w:val="000000"/>
                <w:sz w:val="18"/>
                <w:szCs w:val="18"/>
              </w:rPr>
              <w:t xml:space="preserve"> the Parish Partnership team confirmed it is possible to apply for 2 SAM 2 devices.  The application has been submitted for two Westcotec sensors.</w:t>
            </w:r>
          </w:p>
        </w:tc>
        <w:tc>
          <w:tcPr>
            <w:tcW w:w="1281" w:type="dxa"/>
            <w:tcBorders>
              <w:top w:val="single" w:sz="4" w:space="0" w:color="auto"/>
              <w:left w:val="single" w:sz="4" w:space="0" w:color="auto"/>
              <w:bottom w:val="single" w:sz="4" w:space="0" w:color="auto"/>
              <w:right w:val="single" w:sz="4" w:space="0" w:color="auto"/>
            </w:tcBorders>
          </w:tcPr>
          <w:p w:rsidR="004E0931" w:rsidRPr="002042C3" w:rsidRDefault="004E0931" w:rsidP="007A0108">
            <w:pPr>
              <w:tabs>
                <w:tab w:val="left" w:pos="4500"/>
                <w:tab w:val="left" w:pos="5940"/>
              </w:tabs>
              <w:spacing w:before="120" w:after="120"/>
              <w:rPr>
                <w:rFonts w:cs="Arial"/>
                <w:sz w:val="18"/>
                <w:szCs w:val="18"/>
              </w:rPr>
            </w:pPr>
          </w:p>
          <w:p w:rsidR="004E0931" w:rsidRPr="002042C3" w:rsidRDefault="004E0931" w:rsidP="007A0108">
            <w:pPr>
              <w:tabs>
                <w:tab w:val="left" w:pos="4500"/>
                <w:tab w:val="left" w:pos="5940"/>
              </w:tabs>
              <w:spacing w:before="120" w:after="120"/>
              <w:rPr>
                <w:rFonts w:cs="Arial"/>
                <w:sz w:val="18"/>
                <w:szCs w:val="18"/>
              </w:rPr>
            </w:pPr>
          </w:p>
          <w:p w:rsidR="004E0931" w:rsidRPr="002042C3" w:rsidRDefault="004E0931" w:rsidP="007A0108">
            <w:pPr>
              <w:tabs>
                <w:tab w:val="left" w:pos="4500"/>
                <w:tab w:val="left" w:pos="5940"/>
              </w:tabs>
              <w:spacing w:before="120" w:after="120"/>
              <w:rPr>
                <w:rFonts w:cs="Arial"/>
                <w:sz w:val="18"/>
                <w:szCs w:val="18"/>
              </w:rPr>
            </w:pPr>
          </w:p>
          <w:p w:rsidR="00FA597C" w:rsidRPr="002042C3" w:rsidRDefault="00FA597C" w:rsidP="007A0108">
            <w:pPr>
              <w:tabs>
                <w:tab w:val="left" w:pos="4500"/>
                <w:tab w:val="left" w:pos="5940"/>
              </w:tabs>
              <w:spacing w:before="120" w:after="120"/>
              <w:rPr>
                <w:rFonts w:cs="Arial"/>
                <w:sz w:val="18"/>
                <w:szCs w:val="18"/>
              </w:rPr>
            </w:pPr>
          </w:p>
        </w:tc>
      </w:tr>
      <w:tr w:rsidR="00C7514D" w:rsidRPr="002042C3" w:rsidTr="00FE3C12">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2042C3" w:rsidRDefault="00C7514D" w:rsidP="000503B4">
            <w:pPr>
              <w:spacing w:before="120"/>
              <w:rPr>
                <w:rFonts w:cs="Arial"/>
                <w:sz w:val="18"/>
                <w:szCs w:val="18"/>
              </w:rPr>
            </w:pPr>
            <w:r w:rsidRPr="002042C3">
              <w:rPr>
                <w:rFonts w:cs="Arial"/>
                <w:b/>
                <w:sz w:val="18"/>
                <w:szCs w:val="18"/>
              </w:rPr>
              <w:t>2022-0</w:t>
            </w:r>
            <w:r w:rsidR="005832A9" w:rsidRPr="002042C3">
              <w:rPr>
                <w:rFonts w:cs="Arial"/>
                <w:b/>
                <w:sz w:val="18"/>
                <w:szCs w:val="18"/>
              </w:rPr>
              <w:t>2</w:t>
            </w:r>
            <w:r w:rsidR="000503B4" w:rsidRPr="002042C3">
              <w:rPr>
                <w:rFonts w:cs="Arial"/>
                <w:b/>
                <w:sz w:val="18"/>
                <w:szCs w:val="18"/>
              </w:rPr>
              <w:t>2</w:t>
            </w:r>
            <w:r w:rsidR="005832A9" w:rsidRPr="002042C3">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hideMark/>
          </w:tcPr>
          <w:p w:rsidR="00C7514D" w:rsidRPr="002042C3" w:rsidRDefault="00C7514D" w:rsidP="00DD4A43">
            <w:pPr>
              <w:spacing w:before="120" w:after="120"/>
              <w:rPr>
                <w:rFonts w:cs="Arial"/>
                <w:b/>
                <w:sz w:val="18"/>
                <w:szCs w:val="18"/>
              </w:rPr>
            </w:pPr>
            <w:r w:rsidRPr="002042C3">
              <w:rPr>
                <w:rFonts w:cs="Arial"/>
                <w:b/>
                <w:sz w:val="18"/>
                <w:szCs w:val="18"/>
              </w:rPr>
              <w:t>Finance</w:t>
            </w:r>
          </w:p>
          <w:p w:rsidR="00C7514D" w:rsidRPr="002042C3" w:rsidRDefault="00C7514D" w:rsidP="00D305D5">
            <w:pPr>
              <w:shd w:val="clear" w:color="auto" w:fill="FFFFFF"/>
              <w:spacing w:after="120"/>
              <w:rPr>
                <w:rFonts w:cs="Arial"/>
                <w:sz w:val="18"/>
                <w:szCs w:val="18"/>
              </w:rPr>
            </w:pPr>
            <w:r w:rsidRPr="002042C3">
              <w:rPr>
                <w:rFonts w:cs="Arial"/>
                <w:sz w:val="18"/>
                <w:szCs w:val="18"/>
              </w:rPr>
              <w:t xml:space="preserve">Bills for payment for </w:t>
            </w:r>
            <w:r w:rsidR="000503B4" w:rsidRPr="002042C3">
              <w:rPr>
                <w:rFonts w:cs="Arial"/>
                <w:sz w:val="18"/>
                <w:szCs w:val="18"/>
              </w:rPr>
              <w:t>January</w:t>
            </w:r>
            <w:r w:rsidR="00EB012E" w:rsidRPr="002042C3">
              <w:rPr>
                <w:rFonts w:cs="Arial"/>
                <w:sz w:val="18"/>
                <w:szCs w:val="18"/>
              </w:rPr>
              <w:t xml:space="preserve"> </w:t>
            </w:r>
            <w:r w:rsidRPr="002042C3">
              <w:rPr>
                <w:rFonts w:cs="Arial"/>
                <w:sz w:val="18"/>
                <w:szCs w:val="18"/>
              </w:rPr>
              <w:t>202</w:t>
            </w:r>
            <w:r w:rsidR="000503B4" w:rsidRPr="002042C3">
              <w:rPr>
                <w:rFonts w:cs="Arial"/>
                <w:sz w:val="18"/>
                <w:szCs w:val="18"/>
              </w:rPr>
              <w:t>3</w:t>
            </w:r>
            <w:r w:rsidRPr="002042C3">
              <w:rPr>
                <w:rFonts w:cs="Arial"/>
                <w:sz w:val="18"/>
                <w:szCs w:val="18"/>
              </w:rPr>
              <w:t>– £</w:t>
            </w:r>
            <w:r w:rsidR="000503B4" w:rsidRPr="002042C3">
              <w:rPr>
                <w:rFonts w:cs="Arial"/>
                <w:sz w:val="18"/>
                <w:szCs w:val="18"/>
              </w:rPr>
              <w:t>3</w:t>
            </w:r>
            <w:r w:rsidR="00205DE2" w:rsidRPr="002042C3">
              <w:rPr>
                <w:rFonts w:cs="Arial"/>
                <w:sz w:val="18"/>
                <w:szCs w:val="18"/>
              </w:rPr>
              <w:t>5</w:t>
            </w:r>
            <w:r w:rsidR="000503B4" w:rsidRPr="002042C3">
              <w:rPr>
                <w:rFonts w:cs="Arial"/>
                <w:sz w:val="18"/>
                <w:szCs w:val="18"/>
              </w:rPr>
              <w:t>0</w:t>
            </w:r>
            <w:r w:rsidR="00205DE2" w:rsidRPr="002042C3">
              <w:rPr>
                <w:rFonts w:cs="Arial"/>
                <w:sz w:val="18"/>
                <w:szCs w:val="18"/>
              </w:rPr>
              <w:t>,</w:t>
            </w:r>
            <w:r w:rsidR="000503B4" w:rsidRPr="002042C3">
              <w:rPr>
                <w:rFonts w:cs="Arial"/>
                <w:sz w:val="18"/>
                <w:szCs w:val="18"/>
              </w:rPr>
              <w:t>33</w:t>
            </w:r>
            <w:r w:rsidR="00205DE2" w:rsidRPr="002042C3">
              <w:rPr>
                <w:rFonts w:cs="Arial"/>
                <w:sz w:val="18"/>
                <w:szCs w:val="18"/>
              </w:rPr>
              <w:t>7.</w:t>
            </w:r>
            <w:r w:rsidR="000503B4" w:rsidRPr="002042C3">
              <w:rPr>
                <w:rFonts w:cs="Arial"/>
                <w:sz w:val="18"/>
                <w:szCs w:val="18"/>
              </w:rPr>
              <w:t>02</w:t>
            </w:r>
            <w:r w:rsidR="00205DE2" w:rsidRPr="002042C3">
              <w:rPr>
                <w:rFonts w:cs="Arial"/>
                <w:sz w:val="18"/>
                <w:szCs w:val="18"/>
              </w:rPr>
              <w:t xml:space="preserve"> </w:t>
            </w:r>
            <w:r w:rsidR="00CB13CF" w:rsidRPr="002042C3">
              <w:rPr>
                <w:rFonts w:cs="Arial"/>
                <w:sz w:val="18"/>
                <w:szCs w:val="18"/>
              </w:rPr>
              <w:t xml:space="preserve">The </w:t>
            </w:r>
            <w:r w:rsidR="004E770A" w:rsidRPr="002042C3">
              <w:rPr>
                <w:rFonts w:cs="Arial"/>
                <w:sz w:val="18"/>
                <w:szCs w:val="18"/>
              </w:rPr>
              <w:t xml:space="preserve">payments </w:t>
            </w:r>
            <w:r w:rsidRPr="002042C3">
              <w:rPr>
                <w:rFonts w:cs="Arial"/>
                <w:sz w:val="18"/>
                <w:szCs w:val="18"/>
              </w:rPr>
              <w:t>w</w:t>
            </w:r>
            <w:r w:rsidR="004E770A" w:rsidRPr="002042C3">
              <w:rPr>
                <w:rFonts w:cs="Arial"/>
                <w:sz w:val="18"/>
                <w:szCs w:val="18"/>
              </w:rPr>
              <w:t>ere</w:t>
            </w:r>
            <w:r w:rsidRPr="002042C3">
              <w:rPr>
                <w:rFonts w:cs="Arial"/>
                <w:sz w:val="18"/>
                <w:szCs w:val="18"/>
              </w:rPr>
              <w:t xml:space="preserve"> unanimously </w:t>
            </w:r>
            <w:r w:rsidRPr="002042C3">
              <w:rPr>
                <w:rFonts w:cs="Arial"/>
                <w:b/>
                <w:sz w:val="18"/>
                <w:szCs w:val="18"/>
              </w:rPr>
              <w:t>approved</w:t>
            </w:r>
            <w:r w:rsidRPr="002042C3">
              <w:rPr>
                <w:rFonts w:cs="Arial"/>
                <w:sz w:val="18"/>
                <w:szCs w:val="18"/>
              </w:rPr>
              <w:t xml:space="preserve"> by the Council</w:t>
            </w:r>
            <w:r w:rsidR="000503B4" w:rsidRPr="002042C3">
              <w:rPr>
                <w:rFonts w:cs="Arial"/>
                <w:sz w:val="18"/>
                <w:szCs w:val="18"/>
              </w:rPr>
              <w:t>.</w:t>
            </w:r>
          </w:p>
          <w:p w:rsidR="000503B4" w:rsidRPr="002042C3" w:rsidRDefault="000503B4" w:rsidP="0061688D">
            <w:pPr>
              <w:shd w:val="clear" w:color="auto" w:fill="FFFFFF"/>
              <w:spacing w:after="120"/>
              <w:rPr>
                <w:rFonts w:cs="Arial"/>
                <w:sz w:val="18"/>
                <w:szCs w:val="18"/>
              </w:rPr>
            </w:pPr>
            <w:r w:rsidRPr="002042C3">
              <w:rPr>
                <w:rFonts w:cs="Arial"/>
                <w:sz w:val="18"/>
                <w:szCs w:val="18"/>
              </w:rPr>
              <w:t>The 3</w:t>
            </w:r>
            <w:r w:rsidRPr="002042C3">
              <w:rPr>
                <w:rFonts w:cs="Arial"/>
                <w:sz w:val="18"/>
                <w:szCs w:val="18"/>
                <w:vertAlign w:val="superscript"/>
              </w:rPr>
              <w:t>rd</w:t>
            </w:r>
            <w:r w:rsidRPr="002042C3">
              <w:rPr>
                <w:rFonts w:cs="Arial"/>
                <w:sz w:val="18"/>
                <w:szCs w:val="18"/>
              </w:rPr>
              <w:t xml:space="preserve"> quarter bank reconciliation was </w:t>
            </w:r>
            <w:r w:rsidRPr="002042C3">
              <w:rPr>
                <w:rFonts w:cs="Arial"/>
                <w:b/>
                <w:sz w:val="18"/>
                <w:szCs w:val="18"/>
              </w:rPr>
              <w:t>approved</w:t>
            </w:r>
            <w:r w:rsidRPr="002042C3">
              <w:rPr>
                <w:rFonts w:cs="Arial"/>
                <w:sz w:val="18"/>
                <w:szCs w:val="18"/>
              </w:rPr>
              <w:t xml:space="preserve"> by the Council.</w:t>
            </w:r>
          </w:p>
          <w:p w:rsidR="000503B4" w:rsidRPr="002042C3" w:rsidRDefault="000503B4" w:rsidP="0061688D">
            <w:pPr>
              <w:shd w:val="clear" w:color="auto" w:fill="FFFFFF"/>
              <w:spacing w:after="120"/>
              <w:rPr>
                <w:rFonts w:cs="Arial"/>
                <w:sz w:val="18"/>
                <w:szCs w:val="18"/>
              </w:rPr>
            </w:pPr>
            <w:r w:rsidRPr="002042C3">
              <w:rPr>
                <w:rFonts w:cs="Arial"/>
                <w:sz w:val="18"/>
                <w:szCs w:val="18"/>
              </w:rPr>
              <w:t>The Actuals vs Budget report was noted.</w:t>
            </w:r>
          </w:p>
          <w:p w:rsidR="00B044D1" w:rsidRPr="002042C3" w:rsidRDefault="00EB012E" w:rsidP="0061688D">
            <w:pPr>
              <w:shd w:val="clear" w:color="auto" w:fill="FFFFFF"/>
              <w:spacing w:after="120"/>
              <w:rPr>
                <w:rFonts w:cs="Arial"/>
                <w:sz w:val="18"/>
                <w:szCs w:val="18"/>
              </w:rPr>
            </w:pPr>
            <w:r w:rsidRPr="002042C3">
              <w:rPr>
                <w:rFonts w:cs="Arial"/>
                <w:sz w:val="18"/>
                <w:szCs w:val="18"/>
              </w:rPr>
              <w:t xml:space="preserve">Cllr Britt </w:t>
            </w:r>
            <w:r w:rsidR="000503B4" w:rsidRPr="002042C3">
              <w:rPr>
                <w:rFonts w:cs="Arial"/>
                <w:sz w:val="18"/>
                <w:szCs w:val="18"/>
              </w:rPr>
              <w:t>confirmed</w:t>
            </w:r>
            <w:r w:rsidR="00205DE2" w:rsidRPr="002042C3">
              <w:rPr>
                <w:rFonts w:cs="Arial"/>
                <w:sz w:val="18"/>
                <w:szCs w:val="18"/>
              </w:rPr>
              <w:t xml:space="preserve"> </w:t>
            </w:r>
            <w:r w:rsidRPr="002042C3">
              <w:rPr>
                <w:rFonts w:cs="Arial"/>
                <w:sz w:val="18"/>
                <w:szCs w:val="18"/>
              </w:rPr>
              <w:t>t</w:t>
            </w:r>
            <w:r w:rsidR="00C7514D" w:rsidRPr="002042C3">
              <w:rPr>
                <w:rFonts w:cs="Arial"/>
                <w:sz w:val="18"/>
                <w:szCs w:val="18"/>
              </w:rPr>
              <w:t xml:space="preserve">he </w:t>
            </w:r>
            <w:r w:rsidR="00205DE2" w:rsidRPr="002042C3">
              <w:rPr>
                <w:rFonts w:cs="Arial"/>
                <w:sz w:val="18"/>
                <w:szCs w:val="18"/>
              </w:rPr>
              <w:t>November</w:t>
            </w:r>
            <w:r w:rsidR="000503B4" w:rsidRPr="002042C3">
              <w:rPr>
                <w:rFonts w:cs="Arial"/>
                <w:sz w:val="18"/>
                <w:szCs w:val="18"/>
              </w:rPr>
              <w:t xml:space="preserve"> and December 2022</w:t>
            </w:r>
            <w:r w:rsidR="00205DE2" w:rsidRPr="002042C3">
              <w:rPr>
                <w:rFonts w:cs="Arial"/>
                <w:sz w:val="18"/>
                <w:szCs w:val="18"/>
              </w:rPr>
              <w:t xml:space="preserve"> </w:t>
            </w:r>
            <w:r w:rsidRPr="002042C3">
              <w:rPr>
                <w:rFonts w:cs="Arial"/>
                <w:sz w:val="18"/>
                <w:szCs w:val="18"/>
              </w:rPr>
              <w:t xml:space="preserve">payments.  </w:t>
            </w:r>
          </w:p>
          <w:p w:rsidR="008F10CD" w:rsidRPr="002042C3" w:rsidRDefault="008F10CD" w:rsidP="008F10CD">
            <w:pPr>
              <w:spacing w:after="120"/>
              <w:rPr>
                <w:sz w:val="18"/>
                <w:szCs w:val="17"/>
              </w:rPr>
            </w:pPr>
            <w:r w:rsidRPr="002042C3">
              <w:rPr>
                <w:sz w:val="18"/>
                <w:szCs w:val="17"/>
              </w:rPr>
              <w:t>Grit bins: two residents have recently requested additional grit bins on St Laurence Avenue and Longmeadow.  The Parish Council can provide them, subject to Highways approving the site and Highways will fill them once a year.  There are various sizes and shapes of bin, costs vary from £129 to £250 per bin.  Highways will be asked to assess the sites.*  Councillors can suggest other potential sites, not near any current grit bins and the Road Safety Team will assess.</w:t>
            </w:r>
          </w:p>
          <w:p w:rsidR="00A01DC7" w:rsidRPr="002042C3" w:rsidRDefault="008F10CD" w:rsidP="00505C6F">
            <w:pPr>
              <w:spacing w:after="120"/>
              <w:rPr>
                <w:sz w:val="18"/>
                <w:szCs w:val="17"/>
              </w:rPr>
            </w:pPr>
            <w:r w:rsidRPr="002042C3">
              <w:rPr>
                <w:bCs/>
                <w:sz w:val="18"/>
                <w:szCs w:val="17"/>
              </w:rPr>
              <w:t xml:space="preserve">Sports Hub electricity provider: the Clerk sourced 2 quotes from a utility comparison company for the provision of electricity to the Sports Hub.  The quotes were similar but one standing charge was much higher than the other.  A 1 year contract </w:t>
            </w:r>
            <w:r w:rsidR="00505C6F" w:rsidRPr="002042C3">
              <w:rPr>
                <w:bCs/>
                <w:sz w:val="18"/>
                <w:szCs w:val="17"/>
              </w:rPr>
              <w:t xml:space="preserve">was considered appropriate so that the operator of the Sports Hub will be able to choose their own electricity supplier after the first year. Year 1 costs will be passed on to the operator.  The lead time for installation of a meter was 4-6 weeks therefore the order has already been placed.  The Council unanimously </w:t>
            </w:r>
            <w:r w:rsidR="00505C6F" w:rsidRPr="002042C3">
              <w:rPr>
                <w:b/>
                <w:bCs/>
                <w:sz w:val="18"/>
                <w:szCs w:val="17"/>
              </w:rPr>
              <w:t>ratified</w:t>
            </w:r>
            <w:r w:rsidR="00505C6F" w:rsidRPr="002042C3">
              <w:rPr>
                <w:bCs/>
                <w:sz w:val="18"/>
                <w:szCs w:val="17"/>
              </w:rPr>
              <w:t xml:space="preserve"> the decision to have Drax as the electricity supplier for the Sports Hub.</w:t>
            </w:r>
          </w:p>
          <w:p w:rsidR="00205DE2" w:rsidRPr="002042C3" w:rsidRDefault="00505C6F" w:rsidP="00FE53E4">
            <w:pPr>
              <w:spacing w:after="120"/>
              <w:rPr>
                <w:sz w:val="18"/>
                <w:szCs w:val="17"/>
              </w:rPr>
            </w:pPr>
            <w:r w:rsidRPr="002042C3">
              <w:rPr>
                <w:sz w:val="18"/>
                <w:szCs w:val="17"/>
              </w:rPr>
              <w:t xml:space="preserve">The insurance schedule for 2023 was circulated to Councillors before the meeting.  The quote includes the Sports Hub, temporary welfare units, car park and lights, floodlights, storage container, and electricity meter cupboard.  The additional costs for the Sports Hub will be passed on to the operator.  The insurance cost of £1,735.48 was unanimously </w:t>
            </w:r>
            <w:r w:rsidRPr="002042C3">
              <w:rPr>
                <w:b/>
                <w:sz w:val="18"/>
                <w:szCs w:val="17"/>
              </w:rPr>
              <w:t>approved</w:t>
            </w:r>
            <w:r w:rsidRPr="002042C3">
              <w:rPr>
                <w:sz w:val="18"/>
                <w:szCs w:val="17"/>
              </w:rPr>
              <w:t>.</w:t>
            </w:r>
          </w:p>
        </w:tc>
        <w:tc>
          <w:tcPr>
            <w:tcW w:w="1281" w:type="dxa"/>
            <w:tcBorders>
              <w:top w:val="single" w:sz="4" w:space="0" w:color="auto"/>
              <w:left w:val="single" w:sz="4" w:space="0" w:color="auto"/>
              <w:bottom w:val="single" w:sz="4" w:space="0" w:color="auto"/>
              <w:right w:val="single" w:sz="4" w:space="0" w:color="auto"/>
            </w:tcBorders>
          </w:tcPr>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FE3C12" w:rsidRPr="002042C3" w:rsidRDefault="00FE3C12" w:rsidP="00FE3C12">
            <w:pPr>
              <w:tabs>
                <w:tab w:val="left" w:pos="4500"/>
                <w:tab w:val="left" w:pos="5940"/>
              </w:tabs>
              <w:spacing w:before="120" w:after="120"/>
              <w:rPr>
                <w:rFonts w:cs="Arial"/>
                <w:sz w:val="18"/>
                <w:szCs w:val="18"/>
              </w:rPr>
            </w:pPr>
          </w:p>
          <w:p w:rsidR="006917F4" w:rsidRPr="002042C3" w:rsidRDefault="006917F4" w:rsidP="006917F4">
            <w:pPr>
              <w:tabs>
                <w:tab w:val="left" w:pos="4500"/>
                <w:tab w:val="left" w:pos="5940"/>
              </w:tabs>
              <w:rPr>
                <w:rFonts w:cs="Arial"/>
                <w:sz w:val="18"/>
                <w:szCs w:val="18"/>
              </w:rPr>
            </w:pPr>
          </w:p>
          <w:p w:rsidR="003C5B06" w:rsidRPr="002042C3" w:rsidRDefault="003C5B06" w:rsidP="006917F4">
            <w:pPr>
              <w:tabs>
                <w:tab w:val="left" w:pos="4500"/>
                <w:tab w:val="left" w:pos="5940"/>
              </w:tabs>
              <w:rPr>
                <w:rFonts w:cs="Arial"/>
                <w:sz w:val="18"/>
                <w:szCs w:val="18"/>
              </w:rPr>
            </w:pPr>
            <w:r w:rsidRPr="002042C3">
              <w:rPr>
                <w:rFonts w:cs="Arial"/>
                <w:sz w:val="18"/>
                <w:szCs w:val="18"/>
              </w:rPr>
              <w:t>*Clerk</w:t>
            </w:r>
          </w:p>
        </w:tc>
      </w:tr>
      <w:tr w:rsidR="00C7514D" w:rsidRPr="002042C3"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2042C3" w:rsidRDefault="00C7514D" w:rsidP="000503B4">
            <w:pPr>
              <w:spacing w:before="120"/>
              <w:rPr>
                <w:rFonts w:cs="Arial"/>
                <w:sz w:val="18"/>
                <w:szCs w:val="18"/>
              </w:rPr>
            </w:pPr>
            <w:r w:rsidRPr="002042C3">
              <w:rPr>
                <w:rFonts w:cs="Arial"/>
                <w:b/>
                <w:sz w:val="18"/>
                <w:szCs w:val="18"/>
              </w:rPr>
              <w:t>2022-0</w:t>
            </w:r>
            <w:r w:rsidR="005832A9" w:rsidRPr="002042C3">
              <w:rPr>
                <w:rFonts w:cs="Arial"/>
                <w:b/>
                <w:sz w:val="18"/>
                <w:szCs w:val="18"/>
              </w:rPr>
              <w:t>2</w:t>
            </w:r>
            <w:r w:rsidR="000503B4" w:rsidRPr="002042C3">
              <w:rPr>
                <w:rFonts w:cs="Arial"/>
                <w:b/>
                <w:sz w:val="18"/>
                <w:szCs w:val="18"/>
              </w:rPr>
              <w:t>21</w:t>
            </w:r>
          </w:p>
        </w:tc>
        <w:tc>
          <w:tcPr>
            <w:tcW w:w="7883" w:type="dxa"/>
            <w:tcBorders>
              <w:top w:val="single" w:sz="4" w:space="0" w:color="auto"/>
              <w:left w:val="single" w:sz="4" w:space="0" w:color="auto"/>
              <w:bottom w:val="single" w:sz="4" w:space="0" w:color="auto"/>
              <w:right w:val="single" w:sz="4" w:space="0" w:color="auto"/>
            </w:tcBorders>
            <w:hideMark/>
          </w:tcPr>
          <w:p w:rsidR="00C7514D" w:rsidRPr="002042C3" w:rsidRDefault="00C7514D" w:rsidP="007F7743">
            <w:pPr>
              <w:spacing w:before="120" w:after="120"/>
              <w:rPr>
                <w:rFonts w:cs="Arial"/>
                <w:b/>
                <w:sz w:val="18"/>
                <w:szCs w:val="18"/>
              </w:rPr>
            </w:pPr>
            <w:r w:rsidRPr="002042C3">
              <w:rPr>
                <w:rFonts w:cs="Arial"/>
                <w:b/>
                <w:sz w:val="18"/>
                <w:szCs w:val="18"/>
              </w:rPr>
              <w:t>Clerk’s Correspondence</w:t>
            </w:r>
          </w:p>
          <w:p w:rsidR="002A5061" w:rsidRPr="002042C3" w:rsidRDefault="004E2BCD" w:rsidP="009847CD">
            <w:pPr>
              <w:rPr>
                <w:rFonts w:cs="Arial"/>
                <w:sz w:val="18"/>
                <w:szCs w:val="18"/>
              </w:rPr>
            </w:pPr>
            <w:r w:rsidRPr="002042C3">
              <w:rPr>
                <w:rFonts w:cs="Arial"/>
                <w:sz w:val="18"/>
                <w:szCs w:val="18"/>
              </w:rPr>
              <w:t>2 planning applications were received after the agenda was published:</w:t>
            </w:r>
          </w:p>
          <w:p w:rsidR="004E2BCD" w:rsidRPr="002042C3" w:rsidRDefault="00FE53E4" w:rsidP="009847CD">
            <w:pPr>
              <w:pStyle w:val="ListParagraph"/>
              <w:numPr>
                <w:ilvl w:val="0"/>
                <w:numId w:val="20"/>
              </w:numPr>
              <w:rPr>
                <w:rFonts w:cs="Arial"/>
                <w:sz w:val="18"/>
                <w:szCs w:val="18"/>
              </w:rPr>
            </w:pPr>
            <w:r w:rsidRPr="002042C3">
              <w:rPr>
                <w:rFonts w:cs="Arial"/>
                <w:sz w:val="18"/>
                <w:szCs w:val="18"/>
              </w:rPr>
              <w:t>20230099 – 1 Rose Walk Brundall NR13 5NE – single storey flat roof extension to rear</w:t>
            </w:r>
          </w:p>
          <w:p w:rsidR="00FE53E4" w:rsidRPr="002042C3" w:rsidRDefault="00FE53E4" w:rsidP="009847CD">
            <w:pPr>
              <w:pStyle w:val="ListParagraph"/>
              <w:numPr>
                <w:ilvl w:val="0"/>
                <w:numId w:val="20"/>
              </w:numPr>
              <w:spacing w:after="120"/>
              <w:rPr>
                <w:rFonts w:cs="Arial"/>
                <w:sz w:val="18"/>
                <w:szCs w:val="18"/>
              </w:rPr>
            </w:pPr>
            <w:r w:rsidRPr="002042C3">
              <w:rPr>
                <w:rFonts w:cs="Arial"/>
                <w:sz w:val="18"/>
                <w:szCs w:val="18"/>
              </w:rPr>
              <w:t>BA/2023/0015/FUL – Land at Brundall Gardens Marina, West Lane – extension to existing boatyard to provide dry berths for boats and provision of hardstanding and car parking.</w:t>
            </w:r>
          </w:p>
          <w:p w:rsidR="00A01DC7" w:rsidRPr="002042C3" w:rsidRDefault="004E2BCD" w:rsidP="003C5B06">
            <w:pPr>
              <w:spacing w:after="120"/>
              <w:rPr>
                <w:rFonts w:cs="Arial"/>
                <w:sz w:val="18"/>
                <w:szCs w:val="18"/>
              </w:rPr>
            </w:pPr>
            <w:r w:rsidRPr="002042C3">
              <w:rPr>
                <w:rFonts w:cs="Arial"/>
                <w:sz w:val="18"/>
                <w:szCs w:val="18"/>
              </w:rPr>
              <w:t>The planning sub-group will assess and circulate comments before submitting if necessary.</w:t>
            </w:r>
            <w:r w:rsidR="009847CD" w:rsidRPr="002042C3">
              <w:rPr>
                <w:rFonts w:cs="Arial"/>
                <w:sz w:val="18"/>
                <w:szCs w:val="18"/>
              </w:rPr>
              <w:t xml:space="preserve">  The Broads Authority application has been passed to the Environment Committee for comments.</w:t>
            </w:r>
          </w:p>
        </w:tc>
        <w:tc>
          <w:tcPr>
            <w:tcW w:w="1281" w:type="dxa"/>
            <w:tcBorders>
              <w:top w:val="single" w:sz="4" w:space="0" w:color="auto"/>
              <w:left w:val="single" w:sz="4" w:space="0" w:color="auto"/>
              <w:bottom w:val="single" w:sz="4" w:space="0" w:color="auto"/>
              <w:right w:val="single" w:sz="4" w:space="0" w:color="auto"/>
            </w:tcBorders>
          </w:tcPr>
          <w:p w:rsidR="002A5061" w:rsidRPr="002042C3" w:rsidRDefault="002A5061" w:rsidP="00B50CDB">
            <w:pPr>
              <w:tabs>
                <w:tab w:val="left" w:pos="4500"/>
                <w:tab w:val="left" w:pos="5940"/>
              </w:tabs>
              <w:spacing w:before="120" w:after="120"/>
              <w:rPr>
                <w:rFonts w:cs="Arial"/>
                <w:sz w:val="18"/>
                <w:szCs w:val="18"/>
              </w:rPr>
            </w:pPr>
          </w:p>
        </w:tc>
      </w:tr>
      <w:tr w:rsidR="00C7514D" w:rsidRPr="002042C3"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2042C3" w:rsidRDefault="00C7514D" w:rsidP="000503B4">
            <w:pPr>
              <w:spacing w:before="120"/>
              <w:rPr>
                <w:rFonts w:cs="Arial"/>
                <w:b/>
                <w:sz w:val="18"/>
                <w:szCs w:val="18"/>
              </w:rPr>
            </w:pPr>
            <w:r w:rsidRPr="002042C3">
              <w:rPr>
                <w:rFonts w:cs="Arial"/>
                <w:b/>
                <w:sz w:val="18"/>
                <w:szCs w:val="18"/>
              </w:rPr>
              <w:t>2022-0</w:t>
            </w:r>
            <w:r w:rsidR="005832A9" w:rsidRPr="002042C3">
              <w:rPr>
                <w:rFonts w:cs="Arial"/>
                <w:b/>
                <w:sz w:val="18"/>
                <w:szCs w:val="18"/>
              </w:rPr>
              <w:t>2</w:t>
            </w:r>
            <w:r w:rsidR="000503B4" w:rsidRPr="002042C3">
              <w:rPr>
                <w:rFonts w:cs="Arial"/>
                <w:b/>
                <w:sz w:val="18"/>
                <w:szCs w:val="18"/>
              </w:rPr>
              <w:t>22</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2042C3" w:rsidRDefault="00C7514D" w:rsidP="00895B0C">
            <w:pPr>
              <w:tabs>
                <w:tab w:val="left" w:pos="4500"/>
                <w:tab w:val="left" w:pos="5940"/>
              </w:tabs>
              <w:spacing w:before="120" w:after="120"/>
              <w:jc w:val="both"/>
              <w:rPr>
                <w:rFonts w:cs="Arial"/>
                <w:b/>
                <w:sz w:val="18"/>
                <w:szCs w:val="18"/>
              </w:rPr>
            </w:pPr>
            <w:r w:rsidRPr="002042C3">
              <w:rPr>
                <w:rFonts w:cs="Arial"/>
                <w:b/>
                <w:sz w:val="18"/>
                <w:szCs w:val="18"/>
              </w:rPr>
              <w:t>Items for the Next Agenda</w:t>
            </w:r>
          </w:p>
          <w:p w:rsidR="00515050" w:rsidRPr="002042C3" w:rsidRDefault="000503B4" w:rsidP="000503B4">
            <w:pPr>
              <w:tabs>
                <w:tab w:val="left" w:pos="4500"/>
                <w:tab w:val="left" w:pos="5940"/>
              </w:tabs>
              <w:jc w:val="both"/>
              <w:rPr>
                <w:rFonts w:cs="Arial"/>
                <w:sz w:val="18"/>
                <w:szCs w:val="18"/>
              </w:rPr>
            </w:pPr>
            <w:r w:rsidRPr="002042C3">
              <w:rPr>
                <w:rFonts w:cs="Arial"/>
                <w:sz w:val="18"/>
                <w:szCs w:val="18"/>
              </w:rPr>
              <w:t>Environment Strategy</w:t>
            </w:r>
          </w:p>
          <w:p w:rsidR="000503B4" w:rsidRPr="002042C3" w:rsidRDefault="000503B4" w:rsidP="000503B4">
            <w:pPr>
              <w:tabs>
                <w:tab w:val="left" w:pos="4500"/>
                <w:tab w:val="left" w:pos="5940"/>
              </w:tabs>
              <w:jc w:val="both"/>
              <w:rPr>
                <w:rFonts w:cs="Arial"/>
                <w:sz w:val="18"/>
                <w:szCs w:val="18"/>
              </w:rPr>
            </w:pPr>
            <w:r w:rsidRPr="002042C3">
              <w:rPr>
                <w:rFonts w:cs="Arial"/>
                <w:sz w:val="18"/>
                <w:szCs w:val="18"/>
              </w:rPr>
              <w:t>Coronation</w:t>
            </w:r>
          </w:p>
          <w:p w:rsidR="000503B4" w:rsidRPr="002042C3" w:rsidRDefault="000503B4" w:rsidP="000503B4">
            <w:pPr>
              <w:tabs>
                <w:tab w:val="left" w:pos="4500"/>
                <w:tab w:val="left" w:pos="5940"/>
              </w:tabs>
              <w:spacing w:after="120"/>
              <w:jc w:val="both"/>
              <w:rPr>
                <w:rFonts w:cs="Arial"/>
                <w:sz w:val="18"/>
                <w:szCs w:val="18"/>
              </w:rPr>
            </w:pPr>
            <w:r w:rsidRPr="002042C3">
              <w:rPr>
                <w:rFonts w:cs="Arial"/>
                <w:sz w:val="18"/>
                <w:szCs w:val="18"/>
              </w:rPr>
              <w:t>Election</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2042C3" w:rsidRDefault="00C7514D" w:rsidP="00895B0C">
            <w:pPr>
              <w:tabs>
                <w:tab w:val="left" w:pos="4500"/>
                <w:tab w:val="left" w:pos="5940"/>
              </w:tabs>
              <w:spacing w:before="120" w:after="120"/>
              <w:jc w:val="both"/>
              <w:rPr>
                <w:rFonts w:cs="Arial"/>
                <w:sz w:val="18"/>
                <w:szCs w:val="18"/>
              </w:rPr>
            </w:pPr>
          </w:p>
        </w:tc>
      </w:tr>
      <w:tr w:rsidR="00C7514D" w:rsidRPr="002042C3"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2042C3" w:rsidRDefault="00644458" w:rsidP="00895B0C">
            <w:pPr>
              <w:spacing w:before="120"/>
              <w:rPr>
                <w:rFonts w:cs="Arial"/>
                <w:b/>
                <w:sz w:val="18"/>
                <w:szCs w:val="18"/>
              </w:rPr>
            </w:pPr>
            <w:r w:rsidRPr="002042C3">
              <w:rPr>
                <w:rFonts w:cs="Arial"/>
                <w:b/>
                <w:sz w:val="18"/>
                <w:szCs w:val="18"/>
              </w:rPr>
              <w:lastRenderedPageBreak/>
              <w:t>2022-0</w:t>
            </w:r>
            <w:r w:rsidR="005832A9" w:rsidRPr="002042C3">
              <w:rPr>
                <w:rFonts w:cs="Arial"/>
                <w:b/>
                <w:sz w:val="18"/>
                <w:szCs w:val="18"/>
              </w:rPr>
              <w:t>2</w:t>
            </w:r>
            <w:r w:rsidR="000503B4" w:rsidRPr="002042C3">
              <w:rPr>
                <w:rFonts w:cs="Arial"/>
                <w:b/>
                <w:sz w:val="18"/>
                <w:szCs w:val="18"/>
              </w:rPr>
              <w:t>23</w:t>
            </w:r>
          </w:p>
          <w:p w:rsidR="00C7514D" w:rsidRPr="002042C3"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2042C3" w:rsidRDefault="00C7514D" w:rsidP="00895B0C">
            <w:pPr>
              <w:tabs>
                <w:tab w:val="left" w:pos="4500"/>
                <w:tab w:val="left" w:pos="5940"/>
              </w:tabs>
              <w:spacing w:before="120" w:after="120"/>
              <w:jc w:val="both"/>
              <w:rPr>
                <w:rFonts w:cs="Arial"/>
                <w:b/>
                <w:sz w:val="18"/>
                <w:szCs w:val="18"/>
              </w:rPr>
            </w:pPr>
            <w:r w:rsidRPr="002042C3">
              <w:rPr>
                <w:rFonts w:cs="Arial"/>
                <w:b/>
                <w:sz w:val="18"/>
                <w:szCs w:val="18"/>
              </w:rPr>
              <w:t>Date, time, and venue of next Parish Council Meeting</w:t>
            </w:r>
          </w:p>
          <w:p w:rsidR="00A01CA5" w:rsidRPr="002042C3" w:rsidRDefault="005832A9" w:rsidP="000503B4">
            <w:pPr>
              <w:tabs>
                <w:tab w:val="left" w:pos="4500"/>
                <w:tab w:val="left" w:pos="5940"/>
              </w:tabs>
              <w:spacing w:before="120" w:after="120"/>
              <w:jc w:val="both"/>
              <w:rPr>
                <w:rFonts w:cs="Arial"/>
                <w:bCs/>
                <w:sz w:val="18"/>
                <w:szCs w:val="18"/>
              </w:rPr>
            </w:pPr>
            <w:r w:rsidRPr="002042C3">
              <w:rPr>
                <w:rFonts w:cs="Arial"/>
                <w:bCs/>
                <w:sz w:val="18"/>
                <w:szCs w:val="18"/>
              </w:rPr>
              <w:t>2</w:t>
            </w:r>
            <w:r w:rsidR="000503B4" w:rsidRPr="002042C3">
              <w:rPr>
                <w:rFonts w:cs="Arial"/>
                <w:bCs/>
                <w:sz w:val="18"/>
                <w:szCs w:val="18"/>
              </w:rPr>
              <w:t>7</w:t>
            </w:r>
            <w:r w:rsidR="000503B4" w:rsidRPr="002042C3">
              <w:rPr>
                <w:rFonts w:cs="Arial"/>
                <w:bCs/>
                <w:sz w:val="18"/>
                <w:szCs w:val="18"/>
                <w:vertAlign w:val="superscript"/>
              </w:rPr>
              <w:t>th</w:t>
            </w:r>
            <w:r w:rsidR="000503B4" w:rsidRPr="002042C3">
              <w:rPr>
                <w:rFonts w:cs="Arial"/>
                <w:bCs/>
                <w:sz w:val="18"/>
                <w:szCs w:val="18"/>
              </w:rPr>
              <w:t xml:space="preserve"> Febr</w:t>
            </w:r>
            <w:r w:rsidRPr="002042C3">
              <w:rPr>
                <w:rFonts w:cs="Arial"/>
                <w:bCs/>
                <w:sz w:val="18"/>
                <w:szCs w:val="18"/>
              </w:rPr>
              <w:t>uary</w:t>
            </w:r>
            <w:r w:rsidR="00C7514D" w:rsidRPr="002042C3">
              <w:rPr>
                <w:rFonts w:cs="Arial"/>
                <w:bCs/>
                <w:sz w:val="18"/>
                <w:szCs w:val="18"/>
              </w:rPr>
              <w:t xml:space="preserve"> 202</w:t>
            </w:r>
            <w:r w:rsidRPr="002042C3">
              <w:rPr>
                <w:rFonts w:cs="Arial"/>
                <w:bCs/>
                <w:sz w:val="18"/>
                <w:szCs w:val="18"/>
              </w:rPr>
              <w:t>3</w:t>
            </w:r>
            <w:r w:rsidR="00C7514D" w:rsidRPr="002042C3">
              <w:rPr>
                <w:rFonts w:cs="Arial"/>
                <w:bCs/>
                <w:sz w:val="18"/>
                <w:szCs w:val="18"/>
              </w:rPr>
              <w:t xml:space="preserve"> at 7pm at the St Laurence Centre.</w:t>
            </w:r>
            <w:r w:rsidR="00902715" w:rsidRPr="002042C3">
              <w:rPr>
                <w:rFonts w:cs="Arial"/>
                <w:bCs/>
                <w:sz w:val="18"/>
                <w:szCs w:val="18"/>
              </w:rPr>
              <w:t xml:space="preserve">  </w:t>
            </w:r>
            <w:r w:rsidR="000503B4" w:rsidRPr="002042C3">
              <w:rPr>
                <w:rFonts w:cs="Arial"/>
                <w:bCs/>
                <w:sz w:val="18"/>
                <w:szCs w:val="18"/>
              </w:rPr>
              <w:t>The meeting finished at 20:25.</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2042C3" w:rsidRDefault="00C7514D" w:rsidP="00895B0C">
            <w:pPr>
              <w:tabs>
                <w:tab w:val="left" w:pos="4500"/>
                <w:tab w:val="left" w:pos="5940"/>
              </w:tabs>
              <w:spacing w:before="120" w:after="120"/>
              <w:jc w:val="both"/>
              <w:rPr>
                <w:rFonts w:cs="Arial"/>
                <w:sz w:val="18"/>
                <w:szCs w:val="18"/>
              </w:rPr>
            </w:pPr>
          </w:p>
        </w:tc>
      </w:tr>
      <w:tr w:rsidR="00C7514D" w:rsidRPr="002042C3"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2042C3" w:rsidRDefault="00C7514D" w:rsidP="00895B0C">
            <w:pPr>
              <w:tabs>
                <w:tab w:val="left" w:pos="4500"/>
                <w:tab w:val="left" w:pos="5940"/>
              </w:tabs>
              <w:spacing w:before="120" w:after="120"/>
              <w:jc w:val="both"/>
              <w:rPr>
                <w:rFonts w:cs="Arial"/>
                <w:sz w:val="18"/>
                <w:szCs w:val="18"/>
              </w:rPr>
            </w:pPr>
          </w:p>
          <w:p w:rsidR="00C7514D" w:rsidRPr="002042C3" w:rsidRDefault="00C7514D" w:rsidP="00895B0C">
            <w:pPr>
              <w:tabs>
                <w:tab w:val="left" w:pos="4500"/>
                <w:tab w:val="left" w:pos="5940"/>
              </w:tabs>
              <w:spacing w:before="120" w:after="120"/>
              <w:jc w:val="both"/>
              <w:rPr>
                <w:rFonts w:cs="Arial"/>
                <w:sz w:val="18"/>
                <w:szCs w:val="18"/>
              </w:rPr>
            </w:pPr>
          </w:p>
          <w:p w:rsidR="00C7514D" w:rsidRPr="002042C3" w:rsidRDefault="00C7514D" w:rsidP="00895B0C">
            <w:pPr>
              <w:tabs>
                <w:tab w:val="left" w:pos="4500"/>
                <w:tab w:val="left" w:pos="5940"/>
              </w:tabs>
              <w:spacing w:before="120" w:after="120"/>
              <w:jc w:val="both"/>
              <w:rPr>
                <w:rFonts w:cs="Arial"/>
                <w:sz w:val="18"/>
                <w:szCs w:val="18"/>
              </w:rPr>
            </w:pPr>
            <w:r w:rsidRPr="002042C3">
              <w:rPr>
                <w:rFonts w:cs="Arial"/>
                <w:sz w:val="18"/>
                <w:szCs w:val="18"/>
              </w:rPr>
              <w:t xml:space="preserve">Signed as a true record …………………………………………….……. Date ………………………… </w:t>
            </w:r>
          </w:p>
        </w:tc>
      </w:tr>
    </w:tbl>
    <w:p w:rsidR="00AE21F0" w:rsidRPr="002042C3" w:rsidRDefault="00AE21F0">
      <w:pPr>
        <w:rPr>
          <w:b/>
          <w:sz w:val="18"/>
        </w:rPr>
      </w:pPr>
    </w:p>
    <w:p w:rsidR="00843E48" w:rsidRDefault="003F624E">
      <w:pPr>
        <w:rPr>
          <w:b/>
          <w:sz w:val="18"/>
        </w:rPr>
      </w:pPr>
      <w:r w:rsidRPr="002042C3">
        <w:rPr>
          <w:b/>
          <w:sz w:val="18"/>
        </w:rPr>
        <w:t>2022-0</w:t>
      </w:r>
      <w:r w:rsidR="007454D0" w:rsidRPr="002042C3">
        <w:rPr>
          <w:b/>
          <w:sz w:val="18"/>
        </w:rPr>
        <w:t>2</w:t>
      </w:r>
      <w:r w:rsidR="009847CD" w:rsidRPr="002042C3">
        <w:rPr>
          <w:b/>
          <w:sz w:val="18"/>
        </w:rPr>
        <w:t>2</w:t>
      </w:r>
      <w:r w:rsidR="007454D0" w:rsidRPr="002042C3">
        <w:rPr>
          <w:b/>
          <w:sz w:val="18"/>
        </w:rPr>
        <w:t>0</w:t>
      </w:r>
    </w:p>
    <w:tbl>
      <w:tblPr>
        <w:tblW w:w="7568" w:type="dxa"/>
        <w:tblInd w:w="93" w:type="dxa"/>
        <w:tblLook w:val="04A0"/>
      </w:tblPr>
      <w:tblGrid>
        <w:gridCol w:w="2992"/>
        <w:gridCol w:w="1134"/>
        <w:gridCol w:w="1329"/>
        <w:gridCol w:w="1260"/>
        <w:gridCol w:w="1420"/>
      </w:tblGrid>
      <w:tr w:rsidR="00BF0994" w:rsidRPr="00BF0994" w:rsidTr="004F3B02">
        <w:trPr>
          <w:trHeight w:val="255"/>
        </w:trPr>
        <w:tc>
          <w:tcPr>
            <w:tcW w:w="4888" w:type="dxa"/>
            <w:gridSpan w:val="3"/>
            <w:tcBorders>
              <w:top w:val="nil"/>
              <w:left w:val="nil"/>
              <w:bottom w:val="nil"/>
              <w:right w:val="nil"/>
            </w:tcBorders>
            <w:shd w:val="clear" w:color="auto" w:fill="auto"/>
            <w:noWrap/>
            <w:vAlign w:val="bottom"/>
            <w:hideMark/>
          </w:tcPr>
          <w:p w:rsidR="00BF0994" w:rsidRPr="00BF0994" w:rsidRDefault="00BF0994" w:rsidP="00BF0994">
            <w:pPr>
              <w:rPr>
                <w:rFonts w:cs="Arial"/>
                <w:b/>
                <w:bCs/>
              </w:rPr>
            </w:pPr>
            <w:r w:rsidRPr="00BF0994">
              <w:rPr>
                <w:rFonts w:cs="Arial"/>
                <w:b/>
                <w:bCs/>
              </w:rPr>
              <w:t>PAYMENTS FOR January 2023</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center"/>
              <w:rPr>
                <w:rFonts w:cs="Arial"/>
              </w:rPr>
            </w:pPr>
            <w:r w:rsidRPr="00BF0994">
              <w:rPr>
                <w:rFonts w:cs="Arial"/>
              </w:rPr>
              <w:t>Net</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center"/>
              <w:rPr>
                <w:rFonts w:cs="Arial"/>
              </w:rPr>
            </w:pPr>
            <w:r w:rsidRPr="00BF0994">
              <w:rPr>
                <w:rFonts w:cs="Arial"/>
              </w:rPr>
              <w:t>Net</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center"/>
              <w:rPr>
                <w:rFonts w:cs="Arial"/>
              </w:rPr>
            </w:pPr>
            <w:r w:rsidRPr="00BF0994">
              <w:rPr>
                <w:rFonts w:cs="Arial"/>
              </w:rPr>
              <w:t>Gross</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Parish clerk costs</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£5,760.92</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£5,760.92</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Office expense</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£160.93</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£18.16</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£179.09</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Telephone</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£42.95</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£8.59</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£51.54</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Room Hire</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£50.00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£50.00</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Insurance</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£1,738.48</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£1,738.48</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Annual Fees</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£16.00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£16.00</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Grass cutting monthly contract</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£1,026.41</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£205.28</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£1,231.69</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Street Lighting</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£306.69</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£56.89</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£363.58</w:t>
            </w: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Handyman and cleaning</w:t>
            </w: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£500.00</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£500.00</w:t>
            </w: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S106</w:t>
            </w: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£283,275.47</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£56,655.09</w:t>
            </w:r>
          </w:p>
        </w:tc>
        <w:tc>
          <w:tcPr>
            <w:tcW w:w="142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£339,930.56</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Cemetery</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£12.84</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£12.84</w:t>
            </w: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Allotments</w:t>
            </w: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£27.58</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£1.32</w:t>
            </w:r>
          </w:p>
        </w:tc>
        <w:tc>
          <w:tcPr>
            <w:tcW w:w="142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£28.90</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r w:rsidRPr="00BF0994">
              <w:rPr>
                <w:rFonts w:cs="Arial"/>
              </w:rPr>
              <w:t>Countryside Park</w:t>
            </w: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£275.00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£55.00</w:t>
            </w:r>
          </w:p>
        </w:tc>
        <w:tc>
          <w:tcPr>
            <w:tcW w:w="1420" w:type="dxa"/>
            <w:tcBorders>
              <w:top w:val="nil"/>
              <w:left w:val="nil"/>
              <w:bottom w:val="nil"/>
              <w:right w:val="nil"/>
            </w:tcBorders>
            <w:shd w:val="clear" w:color="auto" w:fill="auto"/>
            <w:noWrap/>
            <w:vAlign w:val="bottom"/>
            <w:hideMark/>
          </w:tcPr>
          <w:p w:rsidR="00BF0994" w:rsidRPr="00BF0994" w:rsidRDefault="00BF0994" w:rsidP="00BF0994">
            <w:pPr>
              <w:jc w:val="right"/>
              <w:rPr>
                <w:rFonts w:cs="Arial"/>
              </w:rPr>
            </w:pPr>
            <w:r w:rsidRPr="00BF0994">
              <w:rPr>
                <w:rFonts w:cs="Arial"/>
              </w:rPr>
              <w:t>£330.00</w:t>
            </w: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Cremer's Meadow</w:t>
            </w: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£103.53</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£16.85</w:t>
            </w:r>
          </w:p>
        </w:tc>
        <w:tc>
          <w:tcPr>
            <w:tcW w:w="142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£120.38</w:t>
            </w: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Trees</w:t>
            </w: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£23.04</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£0.00</w:t>
            </w:r>
          </w:p>
        </w:tc>
        <w:tc>
          <w:tcPr>
            <w:tcW w:w="1420"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£23.04</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b/>
                <w:bCs/>
              </w:rPr>
            </w:pPr>
            <w:r w:rsidRPr="00BF0994">
              <w:rPr>
                <w:rFonts w:cs="Arial"/>
                <w:b/>
                <w:bCs/>
              </w:rPr>
              <w:t>Total expenditure</w:t>
            </w:r>
          </w:p>
        </w:tc>
        <w:tc>
          <w:tcPr>
            <w:tcW w:w="1896" w:type="dxa"/>
            <w:gridSpan w:val="2"/>
            <w:tcBorders>
              <w:top w:val="single" w:sz="4" w:space="0" w:color="auto"/>
              <w:left w:val="nil"/>
              <w:bottom w:val="nil"/>
              <w:right w:val="nil"/>
            </w:tcBorders>
            <w:shd w:val="clear" w:color="auto" w:fill="auto"/>
            <w:noWrap/>
            <w:vAlign w:val="center"/>
            <w:hideMark/>
          </w:tcPr>
          <w:p w:rsidR="00BF0994" w:rsidRPr="00BF0994" w:rsidRDefault="00BF0994" w:rsidP="00BF0994">
            <w:pPr>
              <w:jc w:val="right"/>
              <w:rPr>
                <w:rFonts w:cs="Arial"/>
                <w:b/>
                <w:bCs/>
              </w:rPr>
            </w:pPr>
            <w:r w:rsidRPr="00BF0994">
              <w:rPr>
                <w:rFonts w:cs="Arial"/>
                <w:b/>
                <w:bCs/>
              </w:rPr>
              <w:t>£293,319.84</w:t>
            </w:r>
          </w:p>
        </w:tc>
        <w:tc>
          <w:tcPr>
            <w:tcW w:w="1260" w:type="dxa"/>
            <w:tcBorders>
              <w:top w:val="single" w:sz="4" w:space="0" w:color="auto"/>
              <w:left w:val="nil"/>
              <w:bottom w:val="nil"/>
              <w:right w:val="nil"/>
            </w:tcBorders>
            <w:shd w:val="clear" w:color="auto" w:fill="auto"/>
            <w:noWrap/>
            <w:vAlign w:val="center"/>
            <w:hideMark/>
          </w:tcPr>
          <w:p w:rsidR="00BF0994" w:rsidRPr="00BF0994" w:rsidRDefault="00BF0994" w:rsidP="00BF0994">
            <w:pPr>
              <w:jc w:val="right"/>
              <w:rPr>
                <w:rFonts w:cs="Arial"/>
                <w:b/>
                <w:bCs/>
              </w:rPr>
            </w:pPr>
            <w:r w:rsidRPr="00BF0994">
              <w:rPr>
                <w:rFonts w:cs="Arial"/>
                <w:b/>
                <w:bCs/>
              </w:rPr>
              <w:t>£57,017.18</w:t>
            </w:r>
          </w:p>
        </w:tc>
        <w:tc>
          <w:tcPr>
            <w:tcW w:w="1420" w:type="dxa"/>
            <w:tcBorders>
              <w:top w:val="single" w:sz="4" w:space="0" w:color="auto"/>
              <w:left w:val="nil"/>
              <w:bottom w:val="nil"/>
              <w:right w:val="nil"/>
            </w:tcBorders>
            <w:shd w:val="clear" w:color="auto" w:fill="auto"/>
            <w:noWrap/>
            <w:vAlign w:val="center"/>
            <w:hideMark/>
          </w:tcPr>
          <w:p w:rsidR="00BF0994" w:rsidRPr="00BF0994" w:rsidRDefault="00BF0994" w:rsidP="00BF0994">
            <w:pPr>
              <w:jc w:val="right"/>
              <w:rPr>
                <w:rFonts w:cs="Arial"/>
                <w:b/>
                <w:bCs/>
              </w:rPr>
            </w:pPr>
            <w:r w:rsidRPr="00BF0994">
              <w:rPr>
                <w:rFonts w:cs="Arial"/>
                <w:b/>
                <w:bCs/>
              </w:rPr>
              <w:t>£350,337.02</w:t>
            </w:r>
          </w:p>
        </w:tc>
      </w:tr>
      <w:tr w:rsidR="00BF0994" w:rsidRPr="00BF0994" w:rsidTr="004F3B02">
        <w:trPr>
          <w:trHeight w:val="255"/>
        </w:trPr>
        <w:tc>
          <w:tcPr>
            <w:tcW w:w="299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896" w:type="dxa"/>
            <w:gridSpan w:val="2"/>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255"/>
        </w:trPr>
        <w:tc>
          <w:tcPr>
            <w:tcW w:w="299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89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26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r>
      <w:tr w:rsidR="00BF0994" w:rsidRPr="00BF0994" w:rsidTr="004F3B02">
        <w:trPr>
          <w:trHeight w:val="255"/>
        </w:trPr>
        <w:tc>
          <w:tcPr>
            <w:tcW w:w="4888" w:type="dxa"/>
            <w:gridSpan w:val="3"/>
            <w:tcBorders>
              <w:top w:val="nil"/>
              <w:left w:val="nil"/>
              <w:bottom w:val="nil"/>
              <w:right w:val="nil"/>
            </w:tcBorders>
            <w:shd w:val="clear" w:color="auto" w:fill="auto"/>
            <w:noWrap/>
            <w:vAlign w:val="center"/>
            <w:hideMark/>
          </w:tcPr>
          <w:p w:rsidR="00BF0994" w:rsidRPr="00BF0994" w:rsidRDefault="00BF0994" w:rsidP="00BF0994">
            <w:pPr>
              <w:rPr>
                <w:rFonts w:cs="Arial"/>
                <w:b/>
                <w:bCs/>
              </w:rPr>
            </w:pPr>
            <w:r w:rsidRPr="00BF0994">
              <w:rPr>
                <w:rFonts w:cs="Arial"/>
                <w:b/>
                <w:bCs/>
              </w:rPr>
              <w:t>RECEIPTS FOR January 2023</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r>
      <w:tr w:rsidR="00BF0994" w:rsidRPr="00BF0994" w:rsidTr="004F3B02">
        <w:trPr>
          <w:trHeight w:val="255"/>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S106</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£191,875.59</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r>
      <w:tr w:rsidR="00BF0994" w:rsidRPr="00BF0994" w:rsidTr="004F3B02">
        <w:trPr>
          <w:trHeight w:val="255"/>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Allotments</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£110.00</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r>
      <w:tr w:rsidR="00BF0994" w:rsidRPr="00BF0994" w:rsidTr="004F3B02">
        <w:trPr>
          <w:trHeight w:val="255"/>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Interest</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£71.57</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90"/>
        </w:trPr>
        <w:tc>
          <w:tcPr>
            <w:tcW w:w="4126" w:type="dxa"/>
            <w:gridSpan w:val="2"/>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762"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259"/>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b/>
                <w:bCs/>
              </w:rPr>
            </w:pPr>
            <w:r w:rsidRPr="00BF0994">
              <w:rPr>
                <w:rFonts w:cs="Arial"/>
                <w:b/>
                <w:bCs/>
              </w:rPr>
              <w:t>Total Income</w:t>
            </w:r>
          </w:p>
        </w:tc>
        <w:tc>
          <w:tcPr>
            <w:tcW w:w="762" w:type="dxa"/>
            <w:tcBorders>
              <w:top w:val="single" w:sz="4" w:space="0" w:color="auto"/>
              <w:left w:val="nil"/>
              <w:bottom w:val="nil"/>
              <w:right w:val="nil"/>
            </w:tcBorders>
            <w:shd w:val="clear" w:color="auto" w:fill="auto"/>
            <w:noWrap/>
            <w:vAlign w:val="center"/>
            <w:hideMark/>
          </w:tcPr>
          <w:p w:rsidR="00BF0994" w:rsidRPr="00BF0994" w:rsidRDefault="00BF0994" w:rsidP="00BF0994">
            <w:pPr>
              <w:jc w:val="right"/>
              <w:rPr>
                <w:rFonts w:cs="Arial"/>
                <w:b/>
                <w:bCs/>
              </w:rPr>
            </w:pPr>
            <w:r w:rsidRPr="00BF0994">
              <w:rPr>
                <w:rFonts w:cs="Arial"/>
                <w:b/>
                <w:bCs/>
              </w:rPr>
              <w:t>£192,057.16</w:t>
            </w:r>
          </w:p>
        </w:tc>
        <w:tc>
          <w:tcPr>
            <w:tcW w:w="126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r>
      <w:tr w:rsidR="00BF0994" w:rsidRPr="00BF0994" w:rsidTr="004F3B02">
        <w:trPr>
          <w:trHeight w:val="270"/>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762" w:type="dxa"/>
            <w:tcBorders>
              <w:top w:val="nil"/>
              <w:left w:val="nil"/>
              <w:bottom w:val="nil"/>
              <w:right w:val="nil"/>
            </w:tcBorders>
            <w:shd w:val="clear" w:color="auto" w:fill="auto"/>
            <w:noWrap/>
            <w:vAlign w:val="center"/>
            <w:hideMark/>
          </w:tcPr>
          <w:p w:rsidR="00BF0994" w:rsidRPr="00BF0994" w:rsidRDefault="00BF0994" w:rsidP="00BF0994">
            <w:pPr>
              <w:rPr>
                <w:rFonts w:cs="Arial"/>
              </w:rPr>
            </w:pP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453"/>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HSBC Current A/C as at 21/1/23</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£38,429.91</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432"/>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HSBC Deposit A/C as at 21/1/23</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£100,350.32</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424"/>
        </w:trPr>
        <w:tc>
          <w:tcPr>
            <w:tcW w:w="4126" w:type="dxa"/>
            <w:gridSpan w:val="2"/>
            <w:tcBorders>
              <w:top w:val="nil"/>
              <w:left w:val="nil"/>
              <w:bottom w:val="nil"/>
              <w:right w:val="nil"/>
            </w:tcBorders>
            <w:shd w:val="clear" w:color="auto" w:fill="auto"/>
            <w:noWrap/>
            <w:vAlign w:val="center"/>
            <w:hideMark/>
          </w:tcPr>
          <w:p w:rsidR="00BF0994" w:rsidRPr="00BF0994" w:rsidRDefault="00BF0994" w:rsidP="00BF0994">
            <w:pPr>
              <w:rPr>
                <w:rFonts w:cs="Arial"/>
              </w:rPr>
            </w:pPr>
            <w:r w:rsidRPr="00BF0994">
              <w:rPr>
                <w:rFonts w:cs="Arial"/>
              </w:rPr>
              <w:t>Unity Bank A/C as at 21/1/23</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£291,413.76</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660"/>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Transfers to/</w:t>
            </w:r>
            <w:r w:rsidRPr="00BF0994">
              <w:rPr>
                <w:rFonts w:cs="Arial"/>
                <w:color w:val="FF0000"/>
              </w:rPr>
              <w:t>from</w:t>
            </w:r>
            <w:r w:rsidRPr="00BF0994">
              <w:rPr>
                <w:rFonts w:cs="Arial"/>
              </w:rPr>
              <w:t xml:space="preserve"> Deposit A/C from/</w:t>
            </w:r>
            <w:r w:rsidRPr="00BF0994">
              <w:rPr>
                <w:rFonts w:cs="Arial"/>
                <w:color w:val="FF0000"/>
              </w:rPr>
              <w:t>to</w:t>
            </w:r>
            <w:r w:rsidRPr="00BF0994">
              <w:rPr>
                <w:rFonts w:cs="Arial"/>
              </w:rPr>
              <w:t xml:space="preserve"> Current A/c</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£0.00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481"/>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Transfers to/</w:t>
            </w:r>
            <w:r w:rsidRPr="00BF0994">
              <w:rPr>
                <w:rFonts w:cs="Arial"/>
                <w:color w:val="FF0000"/>
              </w:rPr>
              <w:t>from</w:t>
            </w:r>
            <w:r w:rsidRPr="00BF0994">
              <w:rPr>
                <w:rFonts w:cs="Arial"/>
              </w:rPr>
              <w:t xml:space="preserve"> BDC Parish Deposit</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color w:val="FF0000"/>
              </w:rPr>
              <w:t>£453,763.00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417"/>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Transfers to/</w:t>
            </w:r>
            <w:r w:rsidRPr="00BF0994">
              <w:rPr>
                <w:rFonts w:cs="Arial"/>
                <w:color w:val="FF0000"/>
              </w:rPr>
              <w:t>from</w:t>
            </w:r>
            <w:r w:rsidRPr="00BF0994">
              <w:rPr>
                <w:rFonts w:cs="Arial"/>
              </w:rPr>
              <w:t xml:space="preserve"> Unity Bank</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£0.00</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r w:rsidR="00BF0994" w:rsidRPr="00BF0994" w:rsidTr="004F3B02">
        <w:trPr>
          <w:trHeight w:val="660"/>
        </w:trPr>
        <w:tc>
          <w:tcPr>
            <w:tcW w:w="4126" w:type="dxa"/>
            <w:gridSpan w:val="2"/>
            <w:tcBorders>
              <w:top w:val="nil"/>
              <w:left w:val="nil"/>
              <w:bottom w:val="nil"/>
              <w:right w:val="nil"/>
            </w:tcBorders>
            <w:shd w:val="clear" w:color="auto" w:fill="auto"/>
            <w:vAlign w:val="center"/>
            <w:hideMark/>
          </w:tcPr>
          <w:p w:rsidR="00BF0994" w:rsidRPr="00BF0994" w:rsidRDefault="00BF0994" w:rsidP="00BF0994">
            <w:pPr>
              <w:rPr>
                <w:rFonts w:cs="Arial"/>
              </w:rPr>
            </w:pPr>
            <w:r w:rsidRPr="00BF0994">
              <w:rPr>
                <w:rFonts w:cs="Arial"/>
              </w:rPr>
              <w:t>BDC Parish Deposit A/C as at 23/12/22</w:t>
            </w:r>
          </w:p>
        </w:tc>
        <w:tc>
          <w:tcPr>
            <w:tcW w:w="762" w:type="dxa"/>
            <w:tcBorders>
              <w:top w:val="nil"/>
              <w:left w:val="nil"/>
              <w:bottom w:val="nil"/>
              <w:right w:val="nil"/>
            </w:tcBorders>
            <w:shd w:val="clear" w:color="auto" w:fill="auto"/>
            <w:noWrap/>
            <w:vAlign w:val="center"/>
            <w:hideMark/>
          </w:tcPr>
          <w:p w:rsidR="00BF0994" w:rsidRPr="00BF0994" w:rsidRDefault="00BF0994" w:rsidP="00BF0994">
            <w:pPr>
              <w:jc w:val="right"/>
              <w:rPr>
                <w:rFonts w:cs="Arial"/>
              </w:rPr>
            </w:pPr>
            <w:r w:rsidRPr="00BF0994">
              <w:rPr>
                <w:rFonts w:cs="Arial"/>
              </w:rPr>
              <w:t>£58,016.03</w:t>
            </w:r>
          </w:p>
        </w:tc>
        <w:tc>
          <w:tcPr>
            <w:tcW w:w="126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c>
          <w:tcPr>
            <w:tcW w:w="1420" w:type="dxa"/>
            <w:tcBorders>
              <w:top w:val="nil"/>
              <w:left w:val="nil"/>
              <w:bottom w:val="nil"/>
              <w:right w:val="nil"/>
            </w:tcBorders>
            <w:shd w:val="clear" w:color="auto" w:fill="auto"/>
            <w:noWrap/>
            <w:vAlign w:val="bottom"/>
            <w:hideMark/>
          </w:tcPr>
          <w:p w:rsidR="00BF0994" w:rsidRPr="00BF0994" w:rsidRDefault="00BF0994" w:rsidP="00BF0994">
            <w:pPr>
              <w:rPr>
                <w:rFonts w:cs="Arial"/>
              </w:rPr>
            </w:pPr>
          </w:p>
        </w:tc>
      </w:tr>
    </w:tbl>
    <w:p w:rsidR="001C5093" w:rsidRDefault="001C5093">
      <w:pPr>
        <w:rPr>
          <w:b/>
          <w:sz w:val="18"/>
        </w:rPr>
      </w:pPr>
    </w:p>
    <w:p w:rsidR="00BF0994" w:rsidRDefault="00BF0994">
      <w:pPr>
        <w:rPr>
          <w:b/>
          <w:sz w:val="18"/>
        </w:rPr>
      </w:pPr>
    </w:p>
    <w:p w:rsidR="001C5093" w:rsidRDefault="00BF0994">
      <w:pPr>
        <w:rPr>
          <w:b/>
          <w:sz w:val="18"/>
        </w:rPr>
      </w:pPr>
      <w:r>
        <w:rPr>
          <w:b/>
          <w:sz w:val="18"/>
        </w:rPr>
        <w:t>2022-0214</w:t>
      </w:r>
    </w:p>
    <w:p w:rsidR="00BF0994" w:rsidRDefault="00BF0994">
      <w:pPr>
        <w:rPr>
          <w:b/>
          <w:sz w:val="18"/>
        </w:rPr>
      </w:pPr>
    </w:p>
    <w:p w:rsidR="00BF0994" w:rsidRPr="002042C3" w:rsidRDefault="00BF0994" w:rsidP="00BF0994">
      <w:pPr>
        <w:rPr>
          <w:rFonts w:cstheme="minorHAnsi"/>
          <w:sz w:val="18"/>
          <w:u w:val="single"/>
        </w:rPr>
      </w:pPr>
      <w:r w:rsidRPr="002042C3">
        <w:rPr>
          <w:rFonts w:cstheme="minorHAnsi"/>
          <w:sz w:val="18"/>
          <w:u w:val="single"/>
        </w:rPr>
        <w:t>Broadland District Councillors Report for Brundall Parish Council Meeting – 23 January 2023</w:t>
      </w:r>
    </w:p>
    <w:p w:rsidR="00BF0994" w:rsidRPr="002042C3" w:rsidRDefault="00BF0994" w:rsidP="00BF0994">
      <w:pPr>
        <w:rPr>
          <w:rFonts w:cstheme="minorHAnsi"/>
          <w:sz w:val="18"/>
          <w:u w:val="single"/>
        </w:rPr>
      </w:pPr>
    </w:p>
    <w:p w:rsidR="00BF0994" w:rsidRPr="002042C3" w:rsidRDefault="00BF0994" w:rsidP="00BF0994">
      <w:pPr>
        <w:rPr>
          <w:rFonts w:cstheme="minorHAnsi"/>
          <w:sz w:val="18"/>
        </w:rPr>
      </w:pPr>
      <w:r w:rsidRPr="002042C3">
        <w:rPr>
          <w:rFonts w:cstheme="minorHAnsi"/>
          <w:sz w:val="18"/>
        </w:rPr>
        <w:t xml:space="preserve">A provisional County Deal was signed on 8/12/22 by the County Council and the government.  An amendment will be made to Clause 16 of the deal, to stop the transfer of District Council activities to the County Authority.    The deal </w:t>
      </w:r>
      <w:r w:rsidRPr="002042C3">
        <w:rPr>
          <w:rFonts w:cstheme="minorHAnsi"/>
          <w:sz w:val="18"/>
        </w:rPr>
        <w:lastRenderedPageBreak/>
        <w:t xml:space="preserve">was ratified on 17 January 2023 and 6 week consultation will begin on 6 February.  If the deal is agreed, the first election for a directly-elected leader would be in May 2024. </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However, there is not universal support for the County Deal and even within the Conservative controlled councils there is disquiet among Conservative councillors. As your Green Party district councillors we are opposed to the Deal on several counts which include the following:</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 xml:space="preserve">The Norfolk County Deal is not the right type of devolution for Norfolk because the funding on offer, £20 million per year for 30 years, is not going to deliver the level of change that would be required from such a deal. </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To put the funding on offer into perspective, the County Council is having to make £60 million of cuts this year, much of it from Adult and Children's services.</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 xml:space="preserve">Enhanced </w:t>
      </w:r>
      <w:r w:rsidRPr="002042C3">
        <w:rPr>
          <w:rFonts w:cstheme="minorHAnsi"/>
          <w:color w:val="0B0C0C"/>
          <w:sz w:val="18"/>
          <w:szCs w:val="24"/>
          <w:shd w:val="clear" w:color="auto" w:fill="FFFFFF"/>
        </w:rPr>
        <w:t>housing and land acquisition powers</w:t>
      </w:r>
      <w:r w:rsidRPr="002042C3">
        <w:rPr>
          <w:rFonts w:cstheme="minorHAnsi"/>
          <w:sz w:val="18"/>
          <w:szCs w:val="24"/>
        </w:rPr>
        <w:t xml:space="preserve"> are included in the Deal. Funding is earmarked for growth and development with an additional </w:t>
      </w:r>
      <w:r w:rsidRPr="002042C3">
        <w:rPr>
          <w:rFonts w:cstheme="minorHAnsi"/>
          <w:color w:val="0B0C0C"/>
          <w:sz w:val="18"/>
          <w:szCs w:val="24"/>
          <w:shd w:val="clear" w:color="auto" w:fill="FFFFFF"/>
        </w:rPr>
        <w:t>£5.9 million of capital funding in this Spending Review period to support the delivery of housing</w:t>
      </w:r>
      <w:r w:rsidRPr="002042C3">
        <w:rPr>
          <w:rFonts w:cstheme="minorHAnsi"/>
          <w:sz w:val="18"/>
          <w:szCs w:val="24"/>
        </w:rPr>
        <w:t>. We do not see continued growth with harmful large-scale housing developments at all sustainable. We would rather see the funding ring-fenced for a green transition of the economy.</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 xml:space="preserve">A directly elected leader cannot be held accountable in the way that a leader of a council can be held accountable by fellow councillors. It is an erosion of local democracy. </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Some of the funding provided will be for district council services but the county council will be able to determine how the funds are spent. This is the beginning of the erosion of the role of district councils.</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The government has said that “t</w:t>
      </w:r>
      <w:r w:rsidRPr="002042C3">
        <w:rPr>
          <w:rFonts w:cstheme="minorHAnsi"/>
          <w:color w:val="0B0C0C"/>
          <w:sz w:val="18"/>
          <w:szCs w:val="24"/>
          <w:shd w:val="clear" w:color="auto" w:fill="FFFFFF"/>
        </w:rPr>
        <w:t xml:space="preserve">his agreement is the first step in a process of further devolution”. “Further powers may be agreed over time and included in future legislation”. This process is a slippery slope to even more central control through a single elected leader. </w:t>
      </w:r>
    </w:p>
    <w:p w:rsidR="00BF0994" w:rsidRPr="002042C3" w:rsidRDefault="00BF0994" w:rsidP="00BF0994">
      <w:pPr>
        <w:pStyle w:val="ListParagraph"/>
        <w:numPr>
          <w:ilvl w:val="0"/>
          <w:numId w:val="19"/>
        </w:numPr>
        <w:spacing w:after="160" w:line="259" w:lineRule="auto"/>
        <w:contextualSpacing/>
        <w:rPr>
          <w:rFonts w:cstheme="minorHAnsi"/>
          <w:sz w:val="18"/>
          <w:szCs w:val="24"/>
        </w:rPr>
      </w:pPr>
      <w:r w:rsidRPr="002042C3">
        <w:rPr>
          <w:rFonts w:cstheme="minorHAnsi"/>
          <w:sz w:val="18"/>
          <w:szCs w:val="24"/>
        </w:rPr>
        <w:t>The Greens, and others, have called for a referendum on the Deal but this has been refused which, again, undermines local democracy.</w:t>
      </w:r>
    </w:p>
    <w:p w:rsidR="00BF0994" w:rsidRPr="002042C3" w:rsidRDefault="00BF0994" w:rsidP="00BF0994">
      <w:pPr>
        <w:rPr>
          <w:rFonts w:cstheme="minorHAnsi"/>
          <w:sz w:val="18"/>
        </w:rPr>
      </w:pPr>
    </w:p>
    <w:p w:rsidR="00BF0994" w:rsidRPr="002042C3" w:rsidRDefault="00BF0994" w:rsidP="00BF0994">
      <w:pPr>
        <w:textAlignment w:val="baseline"/>
        <w:rPr>
          <w:rFonts w:cstheme="minorHAnsi"/>
          <w:color w:val="201F1E"/>
          <w:sz w:val="18"/>
        </w:rPr>
      </w:pPr>
      <w:r w:rsidRPr="002042C3">
        <w:rPr>
          <w:rFonts w:cstheme="minorHAnsi"/>
          <w:sz w:val="18"/>
        </w:rPr>
        <w:t xml:space="preserve">The 7 Platinum Jubilee Corgi willow sculptures have been brought in for the Winter.  </w:t>
      </w:r>
      <w:r w:rsidRPr="002042C3">
        <w:rPr>
          <w:rFonts w:cstheme="minorHAnsi"/>
          <w:color w:val="201F1E"/>
          <w:sz w:val="18"/>
        </w:rPr>
        <w:t>One corgi sculpture from the Queens Jubilee Celebrations will go to the Royal Household at Sandringham as a gift from BDC. BDC will keep 2 at the Horizon Centre, and the remaining 4 will be auctioned online in February 2023, with the proceeds going to Nelson’s Journey.</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 xml:space="preserve">On 15 December 2022 Main council agreed to </w:t>
      </w:r>
      <w:r w:rsidR="00AE7110" w:rsidRPr="002042C3">
        <w:rPr>
          <w:rFonts w:cstheme="minorHAnsi"/>
          <w:sz w:val="18"/>
        </w:rPr>
        <w:t>adopt</w:t>
      </w:r>
      <w:r w:rsidRPr="002042C3">
        <w:rPr>
          <w:rFonts w:cstheme="minorHAnsi"/>
          <w:sz w:val="18"/>
        </w:rPr>
        <w:t xml:space="preserve"> the LGA Model Code of conduct. </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 xml:space="preserve">A BDC Bin App is now available to download on mobile devices.  The app gives information on recycling and bin collection days. </w:t>
      </w:r>
    </w:p>
    <w:p w:rsidR="00BF0994" w:rsidRPr="002042C3" w:rsidRDefault="000C7DEB" w:rsidP="00BF0994">
      <w:pPr>
        <w:rPr>
          <w:rFonts w:cstheme="minorHAnsi"/>
          <w:sz w:val="18"/>
        </w:rPr>
      </w:pPr>
      <w:hyperlink r:id="rId8" w:history="1">
        <w:r w:rsidR="00BF0994" w:rsidRPr="002042C3">
          <w:rPr>
            <w:rStyle w:val="Hyperlink"/>
            <w:rFonts w:cstheme="minorHAnsi"/>
            <w:sz w:val="18"/>
          </w:rPr>
          <w:t>https://www.southnorfolkandbroadland.gov.uk/rubbish-recycling/bin-collection-broadland</w:t>
        </w:r>
      </w:hyperlink>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 xml:space="preserve">The revised BDC Environmental Strategy for 2023 onwards is now available to view on the BDC website. </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 xml:space="preserve">BDC are currently assessing the likely need for temporary accommodation in the district, and are looking to purchase suitable properties to house people in need.  A budget has been set to fund this. </w:t>
      </w:r>
    </w:p>
    <w:p w:rsidR="00BF0994" w:rsidRPr="002042C3" w:rsidRDefault="00BF0994" w:rsidP="00BF0994">
      <w:pPr>
        <w:rPr>
          <w:rFonts w:cstheme="minorHAnsi"/>
          <w:color w:val="000000"/>
          <w:sz w:val="18"/>
        </w:rPr>
      </w:pPr>
    </w:p>
    <w:p w:rsidR="00BF0994" w:rsidRPr="002042C3" w:rsidRDefault="00BF0994" w:rsidP="00BF0994">
      <w:pPr>
        <w:rPr>
          <w:rFonts w:cstheme="minorHAnsi"/>
          <w:sz w:val="18"/>
        </w:rPr>
      </w:pPr>
      <w:r w:rsidRPr="002042C3">
        <w:rPr>
          <w:rFonts w:cstheme="minorHAnsi"/>
          <w:sz w:val="18"/>
        </w:rPr>
        <w:t xml:space="preserve">The new Police Hub at Postwick is now open and houses Traffic, Firearms, Dog Handlers, Forensics and a Child and Vulnerable Adult Abuse unit.  </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 xml:space="preserve">BDC is working to support the Armed Forces community to ensure that armed forces personnel, veterans and their families are supported when accessing essential services such as housing, education, employment and healthcare. </w:t>
      </w:r>
    </w:p>
    <w:p w:rsidR="00BF0994" w:rsidRPr="002042C3" w:rsidRDefault="00BF0994" w:rsidP="00BF0994">
      <w:pPr>
        <w:rPr>
          <w:rFonts w:cstheme="minorHAnsi"/>
          <w:sz w:val="18"/>
        </w:rPr>
      </w:pPr>
    </w:p>
    <w:p w:rsidR="00BF0994" w:rsidRPr="002042C3" w:rsidRDefault="00BF0994" w:rsidP="00BF0994">
      <w:pPr>
        <w:autoSpaceDE w:val="0"/>
        <w:autoSpaceDN w:val="0"/>
        <w:adjustRightInd w:val="0"/>
        <w:rPr>
          <w:rFonts w:cstheme="minorHAnsi"/>
          <w:color w:val="000000"/>
          <w:sz w:val="18"/>
        </w:rPr>
      </w:pPr>
      <w:r w:rsidRPr="002042C3">
        <w:rPr>
          <w:rFonts w:cstheme="minorHAnsi"/>
          <w:color w:val="000000"/>
          <w:sz w:val="18"/>
        </w:rPr>
        <w:t xml:space="preserve">During the summer holidays, a group of young people attended a five-day workshop where they learnt to plan content for a short film, use the filming equipment and set up for filming activities and interviews. They created a short promotional film to celebrate Tots2Teens turning 30 years old, and which shared more widely the work done through Tots2Teens in the community within the Broadland District.   The film can be viewed on the Tots2Teens Facebook page.  </w:t>
      </w:r>
      <w:r w:rsidRPr="002042C3">
        <w:rPr>
          <w:rFonts w:cstheme="minorHAnsi"/>
          <w:sz w:val="18"/>
        </w:rPr>
        <w:t>The young people involved have all been awarded their Bronze Arts Award qualification.</w:t>
      </w:r>
    </w:p>
    <w:p w:rsidR="00BF0994" w:rsidRPr="002042C3" w:rsidRDefault="00BF0994" w:rsidP="00BF0994">
      <w:pPr>
        <w:rPr>
          <w:rFonts w:cstheme="minorHAnsi"/>
          <w:sz w:val="18"/>
        </w:rPr>
      </w:pPr>
    </w:p>
    <w:p w:rsidR="00BF0994" w:rsidRPr="002042C3" w:rsidRDefault="00BF0994" w:rsidP="00BF0994">
      <w:pPr>
        <w:rPr>
          <w:rFonts w:cstheme="minorHAnsi"/>
          <w:sz w:val="18"/>
        </w:rPr>
      </w:pPr>
      <w:r w:rsidRPr="002042C3">
        <w:rPr>
          <w:rFonts w:cstheme="minorHAnsi"/>
          <w:sz w:val="18"/>
        </w:rPr>
        <w:t>New training courses will be available at Carrowbreck House from January 2023.  The new brochures detailing courses is now available</w:t>
      </w:r>
      <w:r w:rsidR="00101217" w:rsidRPr="002042C3">
        <w:rPr>
          <w:rFonts w:cstheme="minorHAnsi"/>
          <w:sz w:val="18"/>
        </w:rPr>
        <w:t xml:space="preserve"> </w:t>
      </w:r>
      <w:hyperlink r:id="rId9" w:history="1">
        <w:r w:rsidRPr="002042C3">
          <w:rPr>
            <w:rStyle w:val="Hyperlink"/>
            <w:rFonts w:cstheme="minorHAnsi"/>
            <w:sz w:val="18"/>
          </w:rPr>
          <w:t>https://www.southnorfolkandbroadland.gov.uk/training-courses-4</w:t>
        </w:r>
      </w:hyperlink>
    </w:p>
    <w:p w:rsidR="00BF0994" w:rsidRPr="002042C3" w:rsidRDefault="00BF0994" w:rsidP="00BF0994">
      <w:pPr>
        <w:rPr>
          <w:rFonts w:cstheme="minorHAnsi"/>
          <w:sz w:val="18"/>
        </w:rPr>
      </w:pPr>
    </w:p>
    <w:p w:rsidR="00BF0994" w:rsidRPr="002042C3" w:rsidRDefault="00BF0994" w:rsidP="00BF0994">
      <w:pPr>
        <w:pStyle w:val="Default"/>
        <w:spacing w:after="200"/>
        <w:contextualSpacing/>
        <w:rPr>
          <w:color w:val="auto"/>
          <w:sz w:val="18"/>
        </w:rPr>
      </w:pPr>
      <w:r w:rsidRPr="002042C3">
        <w:rPr>
          <w:color w:val="auto"/>
          <w:sz w:val="18"/>
        </w:rPr>
        <w:t xml:space="preserve">BDC has been involved in planning to establish a Joint Venture (a company limited by guarantee) with Anglian Water and one or more local authorities in Norfolk, to provide environmental credits to address the issue of nutrient neutrality which has constrained house building in the district since March 2022.  </w:t>
      </w:r>
    </w:p>
    <w:p w:rsidR="00BF0994" w:rsidRPr="002042C3" w:rsidRDefault="00BF0994" w:rsidP="00BF0994">
      <w:pPr>
        <w:pStyle w:val="Default"/>
        <w:spacing w:after="200"/>
        <w:contextualSpacing/>
        <w:rPr>
          <w:color w:val="auto"/>
          <w:sz w:val="18"/>
        </w:rPr>
      </w:pPr>
    </w:p>
    <w:p w:rsidR="00BF0994" w:rsidRPr="002042C3" w:rsidRDefault="00BF0994" w:rsidP="00BF0994">
      <w:pPr>
        <w:pStyle w:val="Default"/>
        <w:spacing w:after="200"/>
        <w:contextualSpacing/>
        <w:rPr>
          <w:color w:val="auto"/>
          <w:sz w:val="18"/>
        </w:rPr>
      </w:pPr>
      <w:r w:rsidRPr="002042C3">
        <w:rPr>
          <w:sz w:val="18"/>
        </w:rPr>
        <w:t xml:space="preserve">BDC will be running a public consultation on allocation of Gypsy and Traveller sites for the Greater Norwich Local Plan from 30 January 2023 to 13 March 2023.  In June 2022 there were 132 permanent authorised gypsy and traveller pitches in greater Norwich. The area needs 53 more pitches between now and 2038 and needs to identify at least 31 pitches for the period up till 2028.    A number of possible sites have been put forward including 10 favoured sites and 1 reasonable alternative site. There is an opportunity for landowners to put forward additional sites.  If the proposed GNLP timetable goes according to plan, the adoption of the Local Plan would take place early in 2024. </w:t>
      </w:r>
    </w:p>
    <w:p w:rsidR="00BF0994" w:rsidRPr="002042C3" w:rsidRDefault="00BF0994" w:rsidP="00BF0994">
      <w:pPr>
        <w:rPr>
          <w:rFonts w:cstheme="minorHAnsi"/>
          <w:sz w:val="18"/>
        </w:rPr>
      </w:pPr>
      <w:r w:rsidRPr="002042C3">
        <w:rPr>
          <w:rFonts w:cstheme="minorHAnsi"/>
          <w:sz w:val="18"/>
        </w:rPr>
        <w:lastRenderedPageBreak/>
        <w:t xml:space="preserve">BDC have been looking at ways of supporting Community Resilience in the district.  The following projects are running in relation to this:  </w:t>
      </w:r>
    </w:p>
    <w:p w:rsidR="00BF0994" w:rsidRPr="002042C3" w:rsidRDefault="00BF0994" w:rsidP="00BF0994">
      <w:pPr>
        <w:rPr>
          <w:rFonts w:cstheme="minorHAnsi"/>
          <w:sz w:val="18"/>
        </w:rPr>
      </w:pPr>
    </w:p>
    <w:p w:rsidR="00BF0994" w:rsidRPr="002042C3" w:rsidRDefault="00BF0994" w:rsidP="00BF0994">
      <w:pPr>
        <w:rPr>
          <w:rFonts w:cstheme="minorHAnsi"/>
          <w:sz w:val="18"/>
          <w:u w:val="single"/>
        </w:rPr>
      </w:pPr>
      <w:r w:rsidRPr="002042C3">
        <w:rPr>
          <w:rFonts w:cstheme="minorHAnsi"/>
          <w:sz w:val="18"/>
        </w:rPr>
        <w:t xml:space="preserve">The District Direct programme, which provides help with hospital discharges via a team which works across the whole catchment area of the Norfolk and Norwich University Hospital.  The Help Hub are involved in co-ordinating this. </w:t>
      </w:r>
    </w:p>
    <w:p w:rsidR="00BF0994" w:rsidRPr="002042C3" w:rsidRDefault="00BF0994" w:rsidP="00BF0994">
      <w:pPr>
        <w:rPr>
          <w:rFonts w:cstheme="minorHAnsi"/>
          <w:sz w:val="18"/>
        </w:rPr>
      </w:pPr>
    </w:p>
    <w:p w:rsidR="00BF0994" w:rsidRPr="002042C3" w:rsidRDefault="00BF0994" w:rsidP="00BF0994">
      <w:pPr>
        <w:spacing w:after="240"/>
        <w:rPr>
          <w:rFonts w:cstheme="minorHAnsi"/>
          <w:sz w:val="18"/>
        </w:rPr>
      </w:pPr>
      <w:r w:rsidRPr="002042C3">
        <w:rPr>
          <w:rFonts w:cstheme="minorHAnsi"/>
          <w:sz w:val="18"/>
        </w:rPr>
        <w:t xml:space="preserve">16 Warm Spaces are now operational across Broadland.   6 of those sites are monitoring attendance figures.   Active warm spaces can be found on an interactive map on the website </w:t>
      </w:r>
      <w:hyperlink r:id="rId10" w:history="1">
        <w:r w:rsidRPr="002042C3">
          <w:rPr>
            <w:rStyle w:val="Hyperlink"/>
            <w:rFonts w:cstheme="minorHAnsi"/>
            <w:sz w:val="18"/>
          </w:rPr>
          <w:t>https://www.southnorfolkandbroadland.gov.uk/communities/broadland-district-council-warm-spaces-grant/2</w:t>
        </w:r>
      </w:hyperlink>
    </w:p>
    <w:p w:rsidR="00514CC0" w:rsidRPr="002042C3" w:rsidRDefault="00BF0994" w:rsidP="00514CC0">
      <w:pPr>
        <w:rPr>
          <w:rFonts w:cstheme="minorHAnsi"/>
          <w:sz w:val="18"/>
        </w:rPr>
      </w:pPr>
      <w:r w:rsidRPr="002042C3">
        <w:rPr>
          <w:rFonts w:cstheme="minorHAnsi"/>
          <w:sz w:val="18"/>
        </w:rPr>
        <w:t xml:space="preserve">There is upcoming support available for individuals which helps provide financial assistance with payment of Council Tax and energy bills for those who need it.  </w:t>
      </w:r>
      <w:r w:rsidR="00514CC0" w:rsidRPr="002042C3">
        <w:rPr>
          <w:rFonts w:cstheme="minorHAnsi"/>
          <w:sz w:val="18"/>
        </w:rPr>
        <w:t xml:space="preserve">There is also financial support to help Groups and Buildings to pay their energy bills through the Keep it Going Grant </w:t>
      </w:r>
      <w:hyperlink r:id="rId11" w:history="1">
        <w:r w:rsidR="00514CC0" w:rsidRPr="002042C3">
          <w:rPr>
            <w:rStyle w:val="Hyperlink"/>
            <w:rFonts w:cstheme="minorHAnsi"/>
            <w:sz w:val="18"/>
          </w:rPr>
          <w:t>https://www.southnorfolkandbroadland.gov.uk/communities/keep-going-grant/1</w:t>
        </w:r>
      </w:hyperlink>
      <w:r w:rsidR="00514CC0" w:rsidRPr="002042C3">
        <w:rPr>
          <w:sz w:val="18"/>
        </w:rPr>
        <w:t xml:space="preserve"> </w:t>
      </w:r>
      <w:r w:rsidR="00514CC0" w:rsidRPr="002042C3">
        <w:rPr>
          <w:rFonts w:cstheme="minorHAnsi"/>
          <w:sz w:val="18"/>
        </w:rPr>
        <w:t>and the Energy Bills Discount Scheme. Contact the Help Hub for details:</w:t>
      </w:r>
    </w:p>
    <w:p w:rsidR="00514CC0" w:rsidRPr="002042C3" w:rsidRDefault="000C7DEB" w:rsidP="00514CC0">
      <w:pPr>
        <w:rPr>
          <w:rStyle w:val="Hyperlink"/>
          <w:rFonts w:cstheme="minorHAnsi"/>
          <w:sz w:val="18"/>
        </w:rPr>
      </w:pPr>
      <w:hyperlink r:id="rId12" w:history="1">
        <w:r w:rsidR="00514CC0" w:rsidRPr="002042C3">
          <w:rPr>
            <w:rStyle w:val="Hyperlink"/>
            <w:rFonts w:cstheme="minorHAnsi"/>
            <w:sz w:val="18"/>
          </w:rPr>
          <w:t>https://www.southnorfolkandbroadland.gov.uk/help-hub-1</w:t>
        </w:r>
      </w:hyperlink>
    </w:p>
    <w:p w:rsidR="00514CC0" w:rsidRPr="002042C3" w:rsidRDefault="00514CC0" w:rsidP="00514CC0">
      <w:pPr>
        <w:rPr>
          <w:rStyle w:val="Hyperlink"/>
          <w:rFonts w:cstheme="minorHAnsi"/>
          <w:sz w:val="18"/>
        </w:rPr>
      </w:pPr>
    </w:p>
    <w:p w:rsidR="00514CC0" w:rsidRPr="002042C3" w:rsidRDefault="00514CC0" w:rsidP="00514CC0">
      <w:pPr>
        <w:rPr>
          <w:rFonts w:cstheme="minorHAnsi"/>
          <w:sz w:val="18"/>
        </w:rPr>
      </w:pPr>
      <w:r w:rsidRPr="002042C3">
        <w:rPr>
          <w:rFonts w:cstheme="minorHAnsi"/>
          <w:sz w:val="18"/>
        </w:rPr>
        <w:t xml:space="preserve">A Hardship Innovation Event is being run on 29 March from 9.30 -14.00.   Organisations with ideas to help people in hardship across the district are invited to attend.  Please send any expressions of interest to </w:t>
      </w:r>
      <w:hyperlink r:id="rId13" w:history="1">
        <w:r w:rsidRPr="002042C3">
          <w:rPr>
            <w:rStyle w:val="Hyperlink"/>
            <w:rFonts w:cstheme="minorHAnsi"/>
            <w:sz w:val="18"/>
          </w:rPr>
          <w:t>Cheryl.Watson@southnorfolkandbroadland.gov.uk</w:t>
        </w:r>
      </w:hyperlink>
    </w:p>
    <w:p w:rsidR="00514CC0" w:rsidRPr="002042C3" w:rsidRDefault="00514CC0" w:rsidP="00514CC0">
      <w:pPr>
        <w:rPr>
          <w:rFonts w:cstheme="minorHAnsi"/>
          <w:sz w:val="18"/>
        </w:rPr>
      </w:pPr>
    </w:p>
    <w:p w:rsidR="00514CC0" w:rsidRPr="002042C3" w:rsidRDefault="00514CC0" w:rsidP="00514CC0">
      <w:pPr>
        <w:rPr>
          <w:rFonts w:cstheme="minorHAnsi"/>
          <w:sz w:val="18"/>
        </w:rPr>
      </w:pPr>
      <w:r w:rsidRPr="002042C3">
        <w:rPr>
          <w:rFonts w:cstheme="minorHAnsi"/>
          <w:sz w:val="18"/>
        </w:rPr>
        <w:t xml:space="preserve">Recent changes to government legislation now requires voters to show a form of photo identification at the polling station in order to vote.  If anyone does not have a suitable form of photo ID, they can apply for a Voter Identification Certificate.  Photo ID is not required for postal voters.   </w:t>
      </w:r>
    </w:p>
    <w:p w:rsidR="00514CC0" w:rsidRPr="002042C3" w:rsidRDefault="00514CC0" w:rsidP="00514CC0">
      <w:pPr>
        <w:rPr>
          <w:rFonts w:cstheme="minorHAnsi"/>
          <w:sz w:val="18"/>
        </w:rPr>
      </w:pPr>
    </w:p>
    <w:p w:rsidR="00514CC0" w:rsidRPr="002042C3" w:rsidRDefault="00514CC0" w:rsidP="00514CC0">
      <w:pPr>
        <w:rPr>
          <w:rFonts w:cstheme="minorHAnsi"/>
          <w:sz w:val="18"/>
        </w:rPr>
      </w:pPr>
      <w:r w:rsidRPr="002042C3">
        <w:rPr>
          <w:rFonts w:cstheme="minorHAnsi"/>
          <w:sz w:val="18"/>
        </w:rPr>
        <w:t>BDC are now considering applications for Pride in Place Grants.  These are available for community</w:t>
      </w:r>
      <w:r w:rsidRPr="002042C3">
        <w:rPr>
          <w:rFonts w:cstheme="minorHAnsi"/>
          <w:b/>
          <w:bCs/>
          <w:sz w:val="18"/>
        </w:rPr>
        <w:t xml:space="preserve"> </w:t>
      </w:r>
      <w:r w:rsidRPr="002042C3">
        <w:rPr>
          <w:rFonts w:cstheme="minorHAnsi"/>
          <w:sz w:val="18"/>
        </w:rPr>
        <w:t xml:space="preserve">initiatives to address inequality and help levelling up.  Grants are for new initiatives, projects and community ideas which are aimed at providing </w:t>
      </w:r>
      <w:r w:rsidRPr="002042C3">
        <w:rPr>
          <w:rFonts w:cstheme="minorHAnsi"/>
          <w:b/>
          <w:bCs/>
          <w:sz w:val="18"/>
        </w:rPr>
        <w:t>i</w:t>
      </w:r>
      <w:r w:rsidRPr="002042C3">
        <w:rPr>
          <w:rFonts w:cstheme="minorHAnsi"/>
          <w:sz w:val="18"/>
        </w:rPr>
        <w:t xml:space="preserve">mproved facilities, engagement with residents and better understanding of local needs.  Projects must have a sustainable business model and ideally be able to draw on some match funding.  </w:t>
      </w:r>
    </w:p>
    <w:p w:rsidR="00514CC0" w:rsidRPr="002042C3" w:rsidRDefault="00514CC0" w:rsidP="00514CC0">
      <w:pPr>
        <w:rPr>
          <w:rFonts w:cstheme="minorHAnsi"/>
          <w:sz w:val="18"/>
        </w:rPr>
      </w:pPr>
      <w:r w:rsidRPr="002042C3">
        <w:rPr>
          <w:rFonts w:cstheme="minorHAnsi"/>
          <w:sz w:val="18"/>
        </w:rPr>
        <w:t xml:space="preserve">Examples already put forward include projects to improve green spaces, community group set ups, farmers markets, community fridges and cooking demonstrations.  </w:t>
      </w:r>
    </w:p>
    <w:p w:rsidR="00514CC0" w:rsidRPr="002042C3" w:rsidRDefault="00514CC0" w:rsidP="00514CC0">
      <w:pPr>
        <w:rPr>
          <w:rFonts w:cstheme="minorHAnsi"/>
          <w:b/>
          <w:bCs/>
          <w:sz w:val="18"/>
        </w:rPr>
      </w:pPr>
      <w:r w:rsidRPr="002042C3">
        <w:rPr>
          <w:rFonts w:cstheme="minorHAnsi"/>
          <w:sz w:val="18"/>
        </w:rPr>
        <w:t xml:space="preserve">There will be an application form to complete if your idea is approved.   Please do send your ideas to BDC.   If your particular idea does not meet the Pride in Place criteria there may be other grants that BDC could suggest.  There is no set limit on funds at the moment to encourage both small and large project proposals. </w:t>
      </w:r>
    </w:p>
    <w:p w:rsidR="00514CC0" w:rsidRPr="002042C3" w:rsidRDefault="00514CC0" w:rsidP="00514CC0">
      <w:pPr>
        <w:rPr>
          <w:rFonts w:cstheme="minorHAnsi"/>
          <w:sz w:val="18"/>
        </w:rPr>
      </w:pPr>
    </w:p>
    <w:p w:rsidR="00514CC0" w:rsidRPr="002042C3" w:rsidRDefault="00514CC0" w:rsidP="00514CC0">
      <w:pPr>
        <w:rPr>
          <w:rFonts w:cstheme="minorHAnsi"/>
          <w:sz w:val="18"/>
        </w:rPr>
      </w:pPr>
      <w:r w:rsidRPr="002042C3">
        <w:rPr>
          <w:rFonts w:cstheme="minorHAnsi"/>
          <w:sz w:val="18"/>
        </w:rPr>
        <w:t xml:space="preserve">To apply initially, please send your idea for a project to the BDC Pride in Place email address. </w:t>
      </w:r>
    </w:p>
    <w:p w:rsidR="00514CC0" w:rsidRPr="002042C3" w:rsidRDefault="000C7DEB" w:rsidP="00514CC0">
      <w:pPr>
        <w:rPr>
          <w:rStyle w:val="Hyperlink"/>
          <w:rFonts w:cstheme="minorHAnsi"/>
          <w:sz w:val="18"/>
        </w:rPr>
      </w:pPr>
      <w:hyperlink r:id="rId14" w:history="1">
        <w:r w:rsidR="00514CC0" w:rsidRPr="002042C3">
          <w:rPr>
            <w:rStyle w:val="Hyperlink"/>
            <w:rFonts w:cstheme="minorHAnsi"/>
            <w:sz w:val="18"/>
          </w:rPr>
          <w:t>prideinplace@southnorfolkandbroadland.gov.uk</w:t>
        </w:r>
      </w:hyperlink>
    </w:p>
    <w:p w:rsidR="00514CC0" w:rsidRPr="002042C3" w:rsidRDefault="00514CC0" w:rsidP="00514CC0">
      <w:pPr>
        <w:rPr>
          <w:rFonts w:cstheme="minorHAnsi"/>
          <w:sz w:val="18"/>
        </w:rPr>
      </w:pPr>
      <w:r w:rsidRPr="002042C3">
        <w:rPr>
          <w:rFonts w:cstheme="minorHAnsi"/>
          <w:sz w:val="18"/>
        </w:rPr>
        <w:t xml:space="preserve">The deadline is Friday 17 February 2023.   For further information please contact </w:t>
      </w:r>
      <w:hyperlink r:id="rId15" w:history="1">
        <w:r w:rsidRPr="002042C3">
          <w:rPr>
            <w:rStyle w:val="Hyperlink"/>
            <w:rFonts w:cstheme="minorHAnsi"/>
            <w:sz w:val="18"/>
          </w:rPr>
          <w:t>amy.williams@southnorfolkandbroadland.gov.uk</w:t>
        </w:r>
      </w:hyperlink>
    </w:p>
    <w:p w:rsidR="00514CC0" w:rsidRPr="002042C3" w:rsidRDefault="00514CC0" w:rsidP="00514CC0">
      <w:pPr>
        <w:rPr>
          <w:rFonts w:cstheme="minorHAnsi"/>
          <w:sz w:val="18"/>
        </w:rPr>
      </w:pPr>
    </w:p>
    <w:p w:rsidR="00514CC0" w:rsidRPr="002042C3" w:rsidRDefault="00514CC0" w:rsidP="00514CC0">
      <w:pPr>
        <w:rPr>
          <w:rFonts w:cstheme="minorHAnsi"/>
          <w:sz w:val="18"/>
        </w:rPr>
      </w:pPr>
      <w:r w:rsidRPr="002042C3">
        <w:rPr>
          <w:rFonts w:cstheme="minorHAnsi"/>
          <w:sz w:val="18"/>
        </w:rPr>
        <w:t xml:space="preserve">BDC is encouraging communities to plan ahead for possible emergencies.  If your council would like training on this or would like to know more please contact the Emergency Planning Team on </w:t>
      </w:r>
    </w:p>
    <w:p w:rsidR="00514CC0" w:rsidRPr="002042C3" w:rsidRDefault="000C7DEB" w:rsidP="00514CC0">
      <w:pPr>
        <w:rPr>
          <w:rFonts w:cstheme="minorHAnsi"/>
          <w:sz w:val="18"/>
        </w:rPr>
      </w:pPr>
      <w:hyperlink r:id="rId16" w:history="1">
        <w:r w:rsidR="00514CC0" w:rsidRPr="002042C3">
          <w:rPr>
            <w:rStyle w:val="Hyperlink"/>
            <w:rFonts w:cstheme="minorHAnsi"/>
            <w:sz w:val="18"/>
          </w:rPr>
          <w:t>EmergencyPlanning@southnorfolkandbroadland.gov.uk</w:t>
        </w:r>
      </w:hyperlink>
    </w:p>
    <w:p w:rsidR="00514CC0" w:rsidRPr="002042C3" w:rsidRDefault="00514CC0" w:rsidP="00514CC0">
      <w:pPr>
        <w:rPr>
          <w:rFonts w:cstheme="minorHAnsi"/>
          <w:b/>
          <w:bCs/>
          <w:sz w:val="18"/>
          <w:u w:val="single"/>
        </w:rPr>
      </w:pPr>
    </w:p>
    <w:p w:rsidR="00514CC0" w:rsidRPr="002042C3" w:rsidRDefault="00514CC0" w:rsidP="00514CC0">
      <w:pPr>
        <w:rPr>
          <w:rFonts w:cstheme="minorHAnsi"/>
          <w:sz w:val="18"/>
        </w:rPr>
      </w:pPr>
      <w:r w:rsidRPr="002042C3">
        <w:rPr>
          <w:rFonts w:cstheme="minorHAnsi"/>
          <w:sz w:val="18"/>
        </w:rPr>
        <w:t xml:space="preserve">Finally, Cllr Sue Prutton (Vice Chairman, Broadland District Council) may be known to parish councillors as someone who stepped in to cover for absent Brundall councillors in 2020-21. It was very sad to learn of her sudden loss following a short spell in hospital in December.  </w:t>
      </w:r>
    </w:p>
    <w:p w:rsidR="00514CC0" w:rsidRPr="002042C3" w:rsidRDefault="00514CC0" w:rsidP="00514CC0">
      <w:pPr>
        <w:rPr>
          <w:rFonts w:cstheme="minorHAnsi"/>
          <w:sz w:val="18"/>
        </w:rPr>
      </w:pPr>
    </w:p>
    <w:p w:rsidR="00514CC0" w:rsidRPr="002042C3" w:rsidRDefault="00514CC0" w:rsidP="00514CC0">
      <w:pPr>
        <w:pStyle w:val="Default"/>
        <w:spacing w:after="200"/>
        <w:contextualSpacing/>
        <w:rPr>
          <w:rFonts w:asciiTheme="minorHAnsi" w:hAnsiTheme="minorHAnsi" w:cstheme="minorHAnsi"/>
          <w:sz w:val="20"/>
        </w:rPr>
      </w:pPr>
      <w:r w:rsidRPr="002042C3">
        <w:rPr>
          <w:rFonts w:asciiTheme="minorHAnsi" w:hAnsiTheme="minorHAnsi" w:cstheme="minorHAnsi"/>
          <w:sz w:val="20"/>
        </w:rPr>
        <w:t>(Submitted by Cllr Jan Davis and Cllr Eleanor Laming 21/1/23)</w:t>
      </w:r>
    </w:p>
    <w:p w:rsidR="00BF0994" w:rsidRDefault="00BF0994" w:rsidP="00BF0994">
      <w:pPr>
        <w:rPr>
          <w:rFonts w:cstheme="minorHAnsi"/>
        </w:rPr>
      </w:pPr>
    </w:p>
    <w:p w:rsidR="00514CC0" w:rsidRPr="007A1A05" w:rsidRDefault="00514CC0" w:rsidP="00BF0994">
      <w:pPr>
        <w:rPr>
          <w:rFonts w:cstheme="minorHAnsi"/>
        </w:rPr>
      </w:pPr>
    </w:p>
    <w:tbl>
      <w:tblPr>
        <w:tblStyle w:val="TableGrid"/>
        <w:tblpPr w:leftFromText="180" w:rightFromText="180" w:vertAnchor="page" w:horzAnchor="margin" w:tblpY="1276"/>
        <w:tblW w:w="10060" w:type="dxa"/>
        <w:tblLayout w:type="fixed"/>
        <w:tblLook w:val="04A0"/>
      </w:tblPr>
      <w:tblGrid>
        <w:gridCol w:w="2802"/>
        <w:gridCol w:w="2409"/>
        <w:gridCol w:w="4849"/>
      </w:tblGrid>
      <w:tr w:rsidR="00514CC0" w:rsidTr="00C7241E">
        <w:tc>
          <w:tcPr>
            <w:tcW w:w="10060" w:type="dxa"/>
            <w:gridSpan w:val="3"/>
          </w:tcPr>
          <w:p w:rsidR="00514CC0" w:rsidRPr="00AD7FF7" w:rsidRDefault="00514CC0" w:rsidP="00514CC0">
            <w:pPr>
              <w:jc w:val="center"/>
              <w:rPr>
                <w:b/>
                <w:sz w:val="32"/>
                <w:szCs w:val="32"/>
              </w:rPr>
            </w:pPr>
            <w:r w:rsidRPr="00AD7FF7">
              <w:rPr>
                <w:b/>
                <w:sz w:val="32"/>
                <w:szCs w:val="32"/>
              </w:rPr>
              <w:lastRenderedPageBreak/>
              <w:t>Brundall Parish Council Calendar 2023-24</w:t>
            </w:r>
          </w:p>
          <w:p w:rsidR="00514CC0" w:rsidRPr="00AD7FF7" w:rsidRDefault="00514CC0" w:rsidP="00514CC0">
            <w:pPr>
              <w:rPr>
                <w:b/>
                <w:bCs/>
                <w:sz w:val="18"/>
                <w:szCs w:val="18"/>
              </w:rPr>
            </w:pPr>
            <w:r w:rsidRPr="00AD7FF7">
              <w:rPr>
                <w:b/>
                <w:bCs/>
                <w:sz w:val="18"/>
                <w:szCs w:val="18"/>
              </w:rPr>
              <w:t xml:space="preserve">                                                                                                </w:t>
            </w:r>
          </w:p>
        </w:tc>
      </w:tr>
      <w:tr w:rsidR="00514CC0" w:rsidTr="00C7241E">
        <w:tc>
          <w:tcPr>
            <w:tcW w:w="2802" w:type="dxa"/>
          </w:tcPr>
          <w:p w:rsidR="00514CC0" w:rsidRPr="00AD7FF7" w:rsidRDefault="00514CC0" w:rsidP="00514CC0">
            <w:pPr>
              <w:rPr>
                <w:b/>
                <w:bCs/>
                <w:color w:val="000000" w:themeColor="text1"/>
                <w:sz w:val="20"/>
                <w:szCs w:val="20"/>
              </w:rPr>
            </w:pPr>
            <w:r w:rsidRPr="00AD7FF7">
              <w:rPr>
                <w:b/>
                <w:bCs/>
                <w:color w:val="000000" w:themeColor="text1"/>
                <w:sz w:val="20"/>
                <w:szCs w:val="20"/>
              </w:rPr>
              <w:t>3rd April</w:t>
            </w:r>
          </w:p>
        </w:tc>
        <w:tc>
          <w:tcPr>
            <w:tcW w:w="2409" w:type="dxa"/>
          </w:tcPr>
          <w:p w:rsidR="00514CC0" w:rsidRPr="00AD7FF7" w:rsidRDefault="00514CC0" w:rsidP="00514CC0">
            <w:pPr>
              <w:rPr>
                <w:b/>
                <w:bCs/>
                <w:sz w:val="20"/>
                <w:szCs w:val="20"/>
              </w:rPr>
            </w:pPr>
            <w:r w:rsidRPr="00AD7FF7">
              <w:rPr>
                <w:b/>
                <w:bCs/>
                <w:sz w:val="20"/>
                <w:szCs w:val="20"/>
              </w:rPr>
              <w:t>7pm SLC</w:t>
            </w:r>
          </w:p>
        </w:tc>
        <w:tc>
          <w:tcPr>
            <w:tcW w:w="4849" w:type="dxa"/>
          </w:tcPr>
          <w:p w:rsidR="00514CC0" w:rsidRPr="00AD7FF7" w:rsidRDefault="00514CC0" w:rsidP="00514CC0">
            <w:pPr>
              <w:rPr>
                <w:b/>
                <w:bCs/>
                <w:sz w:val="20"/>
                <w:szCs w:val="20"/>
              </w:rPr>
            </w:pPr>
            <w:r w:rsidRPr="00AD7FF7">
              <w:rPr>
                <w:b/>
                <w:bCs/>
                <w:sz w:val="20"/>
                <w:szCs w:val="20"/>
              </w:rPr>
              <w:t>Annual Parish Meeting</w:t>
            </w:r>
          </w:p>
          <w:p w:rsidR="00514CC0" w:rsidRPr="00AD7FF7" w:rsidRDefault="00514CC0" w:rsidP="00514CC0">
            <w:pPr>
              <w:rPr>
                <w:b/>
                <w:bCs/>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17</w:t>
            </w:r>
            <w:r w:rsidRPr="00AD7FF7">
              <w:rPr>
                <w:color w:val="000000" w:themeColor="text1"/>
                <w:sz w:val="20"/>
                <w:szCs w:val="20"/>
                <w:vertAlign w:val="superscript"/>
              </w:rPr>
              <w:t>th</w:t>
            </w:r>
            <w:r w:rsidRPr="00AD7FF7">
              <w:rPr>
                <w:color w:val="000000" w:themeColor="text1"/>
                <w:sz w:val="20"/>
                <w:szCs w:val="20"/>
              </w:rPr>
              <w:t xml:space="preserve"> April </w:t>
            </w: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Recreation  and Wellbeing for Brundall</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Pr>
                <w:color w:val="000000" w:themeColor="text1"/>
                <w:sz w:val="20"/>
                <w:szCs w:val="20"/>
              </w:rPr>
              <w:t>20th</w:t>
            </w:r>
            <w:r w:rsidRPr="00AD7FF7">
              <w:rPr>
                <w:color w:val="000000" w:themeColor="text1"/>
                <w:sz w:val="20"/>
                <w:szCs w:val="20"/>
              </w:rPr>
              <w:t xml:space="preserve"> April</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sz w:val="20"/>
                <w:szCs w:val="20"/>
              </w:rPr>
            </w:pPr>
            <w:r w:rsidRPr="00AD7FF7">
              <w:rPr>
                <w:sz w:val="20"/>
                <w:szCs w:val="20"/>
              </w:rPr>
              <w:t xml:space="preserve">Land Management </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24</w:t>
            </w:r>
            <w:r w:rsidRPr="00AD7FF7">
              <w:rPr>
                <w:color w:val="000000" w:themeColor="text1"/>
                <w:sz w:val="20"/>
                <w:szCs w:val="20"/>
                <w:vertAlign w:val="superscript"/>
              </w:rPr>
              <w:t>th</w:t>
            </w:r>
            <w:r w:rsidRPr="00AD7FF7">
              <w:rPr>
                <w:color w:val="000000" w:themeColor="text1"/>
                <w:sz w:val="20"/>
                <w:szCs w:val="20"/>
              </w:rPr>
              <w:t xml:space="preserve"> April</w:t>
            </w:r>
          </w:p>
          <w:p w:rsidR="00514CC0" w:rsidRPr="00AD7FF7" w:rsidRDefault="00514CC0" w:rsidP="00514CC0">
            <w:pPr>
              <w:rPr>
                <w:color w:val="FF0000"/>
                <w:sz w:val="20"/>
                <w:szCs w:val="20"/>
              </w:rPr>
            </w:pPr>
          </w:p>
        </w:tc>
        <w:tc>
          <w:tcPr>
            <w:tcW w:w="2409" w:type="dxa"/>
          </w:tcPr>
          <w:p w:rsidR="00514CC0" w:rsidRPr="00AD7FF7" w:rsidRDefault="00514CC0" w:rsidP="00514CC0">
            <w:pPr>
              <w:rPr>
                <w:color w:val="0D0D0D" w:themeColor="text1" w:themeTint="F2"/>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p w:rsidR="00514CC0" w:rsidRPr="00AD7FF7" w:rsidRDefault="00514CC0" w:rsidP="00514CC0">
            <w:pPr>
              <w:rPr>
                <w:sz w:val="20"/>
                <w:szCs w:val="20"/>
              </w:rPr>
            </w:pPr>
          </w:p>
        </w:tc>
      </w:tr>
      <w:tr w:rsidR="00514CC0" w:rsidTr="00C7241E">
        <w:tc>
          <w:tcPr>
            <w:tcW w:w="2802" w:type="dxa"/>
          </w:tcPr>
          <w:p w:rsidR="00514CC0" w:rsidRDefault="00514CC0" w:rsidP="00514CC0">
            <w:pPr>
              <w:rPr>
                <w:color w:val="000000" w:themeColor="text1"/>
                <w:sz w:val="20"/>
                <w:szCs w:val="20"/>
              </w:rPr>
            </w:pPr>
            <w:r>
              <w:rPr>
                <w:color w:val="000000" w:themeColor="text1"/>
                <w:sz w:val="20"/>
                <w:szCs w:val="20"/>
              </w:rPr>
              <w:t>2</w:t>
            </w:r>
            <w:r w:rsidRPr="00D96E7B">
              <w:rPr>
                <w:color w:val="000000" w:themeColor="text1"/>
                <w:sz w:val="20"/>
                <w:szCs w:val="20"/>
                <w:vertAlign w:val="superscript"/>
              </w:rPr>
              <w:t>nd</w:t>
            </w:r>
            <w:r>
              <w:rPr>
                <w:color w:val="000000" w:themeColor="text1"/>
                <w:sz w:val="20"/>
                <w:szCs w:val="20"/>
              </w:rPr>
              <w:t xml:space="preserve"> May</w:t>
            </w:r>
          </w:p>
          <w:p w:rsidR="00514CC0" w:rsidRPr="00AD7FF7" w:rsidRDefault="00514CC0" w:rsidP="00514CC0">
            <w:pPr>
              <w:rPr>
                <w:color w:val="000000" w:themeColor="text1"/>
                <w:sz w:val="20"/>
                <w:szCs w:val="20"/>
              </w:rPr>
            </w:pPr>
          </w:p>
        </w:tc>
        <w:tc>
          <w:tcPr>
            <w:tcW w:w="2409" w:type="dxa"/>
          </w:tcPr>
          <w:p w:rsidR="00514CC0" w:rsidRPr="00AD7FF7" w:rsidRDefault="00514CC0" w:rsidP="00514CC0">
            <w:pPr>
              <w:rPr>
                <w:sz w:val="20"/>
                <w:szCs w:val="20"/>
              </w:rPr>
            </w:pPr>
            <w:r w:rsidRPr="00AD7FF7">
              <w:rPr>
                <w:sz w:val="20"/>
                <w:szCs w:val="20"/>
              </w:rPr>
              <w:t>5pm Zoom</w:t>
            </w:r>
          </w:p>
        </w:tc>
        <w:tc>
          <w:tcPr>
            <w:tcW w:w="4849" w:type="dxa"/>
          </w:tcPr>
          <w:p w:rsidR="00514CC0" w:rsidRPr="00AD7FF7" w:rsidRDefault="00514CC0" w:rsidP="00514CC0">
            <w:pPr>
              <w:rPr>
                <w:sz w:val="20"/>
                <w:szCs w:val="20"/>
              </w:rPr>
            </w:pPr>
            <w:r w:rsidRPr="00AD7FF7">
              <w:rPr>
                <w:sz w:val="20"/>
                <w:szCs w:val="20"/>
              </w:rPr>
              <w:t>Advisory and Scrutiny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11</w:t>
            </w:r>
            <w:r w:rsidRPr="00AD7FF7">
              <w:rPr>
                <w:color w:val="000000" w:themeColor="text1"/>
                <w:sz w:val="20"/>
                <w:szCs w:val="20"/>
                <w:vertAlign w:val="superscript"/>
              </w:rPr>
              <w:t>th</w:t>
            </w:r>
            <w:r w:rsidRPr="00AD7FF7">
              <w:rPr>
                <w:color w:val="000000" w:themeColor="text1"/>
                <w:sz w:val="20"/>
                <w:szCs w:val="20"/>
              </w:rPr>
              <w:t xml:space="preserve"> May</w:t>
            </w:r>
          </w:p>
        </w:tc>
        <w:tc>
          <w:tcPr>
            <w:tcW w:w="2409" w:type="dxa"/>
          </w:tcPr>
          <w:p w:rsidR="00514CC0" w:rsidRPr="00AD7FF7" w:rsidRDefault="00514CC0" w:rsidP="00514CC0">
            <w:pPr>
              <w:rPr>
                <w:sz w:val="20"/>
                <w:szCs w:val="20"/>
              </w:rPr>
            </w:pPr>
            <w:r w:rsidRPr="00AD7FF7">
              <w:rPr>
                <w:sz w:val="20"/>
                <w:szCs w:val="20"/>
              </w:rPr>
              <w:t>7pm Small Room</w:t>
            </w:r>
          </w:p>
        </w:tc>
        <w:tc>
          <w:tcPr>
            <w:tcW w:w="4849" w:type="dxa"/>
          </w:tcPr>
          <w:p w:rsidR="00514CC0" w:rsidRPr="00AD7FF7" w:rsidRDefault="00514CC0" w:rsidP="00514CC0">
            <w:pPr>
              <w:rPr>
                <w:sz w:val="20"/>
                <w:szCs w:val="20"/>
              </w:rPr>
            </w:pPr>
            <w:r w:rsidRPr="00AD7FF7">
              <w:rPr>
                <w:sz w:val="20"/>
                <w:szCs w:val="20"/>
              </w:rPr>
              <w:t>Environment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18</w:t>
            </w:r>
            <w:r w:rsidRPr="00AD7FF7">
              <w:rPr>
                <w:color w:val="000000" w:themeColor="text1"/>
                <w:sz w:val="20"/>
                <w:szCs w:val="20"/>
                <w:vertAlign w:val="superscript"/>
              </w:rPr>
              <w:t>th</w:t>
            </w:r>
            <w:r w:rsidRPr="00AD7FF7">
              <w:rPr>
                <w:color w:val="000000" w:themeColor="text1"/>
                <w:sz w:val="20"/>
                <w:szCs w:val="20"/>
              </w:rPr>
              <w:t xml:space="preserve"> May </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Land Management</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b/>
                <w:bCs/>
                <w:color w:val="0D0D0D" w:themeColor="text1" w:themeTint="F2"/>
                <w:sz w:val="20"/>
                <w:szCs w:val="20"/>
              </w:rPr>
            </w:pPr>
            <w:r w:rsidRPr="00AD7FF7">
              <w:rPr>
                <w:b/>
                <w:bCs/>
                <w:color w:val="0D0D0D" w:themeColor="text1" w:themeTint="F2"/>
                <w:sz w:val="20"/>
                <w:szCs w:val="20"/>
              </w:rPr>
              <w:t>22nd May</w:t>
            </w:r>
          </w:p>
        </w:tc>
        <w:tc>
          <w:tcPr>
            <w:tcW w:w="2409" w:type="dxa"/>
          </w:tcPr>
          <w:p w:rsidR="00514CC0" w:rsidRPr="00AD7FF7" w:rsidRDefault="00514CC0" w:rsidP="00514CC0">
            <w:pPr>
              <w:rPr>
                <w:b/>
                <w:bCs/>
                <w:color w:val="0D0D0D" w:themeColor="text1" w:themeTint="F2"/>
                <w:sz w:val="20"/>
                <w:szCs w:val="20"/>
              </w:rPr>
            </w:pPr>
            <w:r w:rsidRPr="00AD7FF7">
              <w:rPr>
                <w:b/>
                <w:bCs/>
                <w:sz w:val="20"/>
                <w:szCs w:val="20"/>
              </w:rPr>
              <w:t>7pm SLC</w:t>
            </w:r>
          </w:p>
        </w:tc>
        <w:tc>
          <w:tcPr>
            <w:tcW w:w="4849" w:type="dxa"/>
          </w:tcPr>
          <w:p w:rsidR="00514CC0" w:rsidRPr="00AD7FF7" w:rsidRDefault="00514CC0" w:rsidP="00514CC0">
            <w:pPr>
              <w:rPr>
                <w:b/>
                <w:bCs/>
                <w:sz w:val="20"/>
                <w:szCs w:val="20"/>
              </w:rPr>
            </w:pPr>
            <w:r w:rsidRPr="00AD7FF7">
              <w:rPr>
                <w:b/>
                <w:bCs/>
                <w:sz w:val="20"/>
                <w:szCs w:val="20"/>
              </w:rPr>
              <w:t>AGM</w:t>
            </w:r>
          </w:p>
          <w:p w:rsidR="00514CC0" w:rsidRPr="00AD7FF7" w:rsidRDefault="00514CC0" w:rsidP="00514CC0">
            <w:pPr>
              <w:rPr>
                <w:b/>
                <w:bCs/>
                <w:sz w:val="20"/>
                <w:szCs w:val="20"/>
              </w:rPr>
            </w:pPr>
          </w:p>
        </w:tc>
      </w:tr>
      <w:tr w:rsidR="00514CC0" w:rsidTr="00C7241E">
        <w:tc>
          <w:tcPr>
            <w:tcW w:w="2802" w:type="dxa"/>
          </w:tcPr>
          <w:p w:rsidR="00514CC0" w:rsidRPr="00AD7FF7" w:rsidRDefault="00514CC0" w:rsidP="00514CC0">
            <w:pPr>
              <w:rPr>
                <w:color w:val="0D0D0D" w:themeColor="text1" w:themeTint="F2"/>
                <w:sz w:val="20"/>
                <w:szCs w:val="20"/>
              </w:rPr>
            </w:pPr>
            <w:r w:rsidRPr="00AD7FF7">
              <w:rPr>
                <w:color w:val="0D0D0D" w:themeColor="text1" w:themeTint="F2"/>
                <w:sz w:val="20"/>
                <w:szCs w:val="20"/>
              </w:rPr>
              <w:t>12th June</w:t>
            </w: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Recreation  and Wellbeing for Brundall</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D0D0D" w:themeColor="text1" w:themeTint="F2"/>
                <w:sz w:val="20"/>
                <w:szCs w:val="20"/>
              </w:rPr>
            </w:pPr>
            <w:r w:rsidRPr="00AD7FF7">
              <w:rPr>
                <w:color w:val="000000" w:themeColor="text1"/>
                <w:sz w:val="20"/>
                <w:szCs w:val="20"/>
              </w:rPr>
              <w:t>1</w:t>
            </w:r>
            <w:r>
              <w:rPr>
                <w:color w:val="000000" w:themeColor="text1"/>
                <w:sz w:val="20"/>
                <w:szCs w:val="20"/>
              </w:rPr>
              <w:t>5</w:t>
            </w:r>
            <w:r w:rsidRPr="00AD7FF7">
              <w:rPr>
                <w:color w:val="000000" w:themeColor="text1"/>
                <w:sz w:val="20"/>
                <w:szCs w:val="20"/>
              </w:rPr>
              <w:t>th June</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Land Management</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26th June</w:t>
            </w:r>
          </w:p>
          <w:p w:rsidR="00514CC0" w:rsidRPr="00AD7FF7" w:rsidRDefault="00514CC0" w:rsidP="00514CC0">
            <w:pPr>
              <w:rPr>
                <w:color w:val="000000" w:themeColor="text1"/>
                <w:sz w:val="20"/>
                <w:szCs w:val="20"/>
              </w:rPr>
            </w:pPr>
          </w:p>
        </w:tc>
        <w:tc>
          <w:tcPr>
            <w:tcW w:w="2409" w:type="dxa"/>
          </w:tcPr>
          <w:p w:rsidR="00514CC0" w:rsidRPr="00AD7FF7" w:rsidRDefault="00514CC0" w:rsidP="00514CC0">
            <w:pPr>
              <w:rPr>
                <w:color w:val="000000" w:themeColor="text1"/>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24</w:t>
            </w:r>
            <w:r w:rsidRPr="00AD7FF7">
              <w:rPr>
                <w:color w:val="000000" w:themeColor="text1"/>
                <w:sz w:val="20"/>
                <w:szCs w:val="20"/>
                <w:vertAlign w:val="superscript"/>
              </w:rPr>
              <w:t>th</w:t>
            </w:r>
            <w:r w:rsidRPr="00AD7FF7">
              <w:rPr>
                <w:color w:val="000000" w:themeColor="text1"/>
                <w:sz w:val="20"/>
                <w:szCs w:val="20"/>
              </w:rPr>
              <w:t xml:space="preserve"> July</w:t>
            </w:r>
          </w:p>
          <w:p w:rsidR="00514CC0" w:rsidRPr="00AD7FF7" w:rsidRDefault="00514CC0" w:rsidP="00514CC0">
            <w:pPr>
              <w:rPr>
                <w:color w:val="000000" w:themeColor="text1"/>
                <w:sz w:val="20"/>
                <w:szCs w:val="20"/>
              </w:rPr>
            </w:pP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Default="00514CC0" w:rsidP="00514CC0">
            <w:pPr>
              <w:rPr>
                <w:color w:val="000000" w:themeColor="text1"/>
                <w:sz w:val="20"/>
                <w:szCs w:val="20"/>
              </w:rPr>
            </w:pPr>
            <w:r>
              <w:rPr>
                <w:color w:val="000000" w:themeColor="text1"/>
                <w:sz w:val="20"/>
                <w:szCs w:val="20"/>
              </w:rPr>
              <w:t>1</w:t>
            </w:r>
            <w:r w:rsidRPr="00D96E7B">
              <w:rPr>
                <w:color w:val="000000" w:themeColor="text1"/>
                <w:sz w:val="20"/>
                <w:szCs w:val="20"/>
                <w:vertAlign w:val="superscript"/>
              </w:rPr>
              <w:t>st</w:t>
            </w:r>
            <w:r>
              <w:rPr>
                <w:color w:val="000000" w:themeColor="text1"/>
                <w:sz w:val="20"/>
                <w:szCs w:val="20"/>
              </w:rPr>
              <w:t xml:space="preserve"> August</w:t>
            </w:r>
          </w:p>
          <w:p w:rsidR="00514CC0" w:rsidRPr="00AD7FF7" w:rsidRDefault="00514CC0" w:rsidP="00514CC0">
            <w:pPr>
              <w:rPr>
                <w:color w:val="000000" w:themeColor="text1"/>
                <w:sz w:val="20"/>
                <w:szCs w:val="20"/>
              </w:rPr>
            </w:pPr>
          </w:p>
        </w:tc>
        <w:tc>
          <w:tcPr>
            <w:tcW w:w="2409" w:type="dxa"/>
          </w:tcPr>
          <w:p w:rsidR="00514CC0" w:rsidRPr="00AD7FF7" w:rsidRDefault="00514CC0" w:rsidP="00514CC0">
            <w:pPr>
              <w:rPr>
                <w:sz w:val="20"/>
                <w:szCs w:val="20"/>
              </w:rPr>
            </w:pPr>
            <w:r w:rsidRPr="00AD7FF7">
              <w:rPr>
                <w:sz w:val="20"/>
                <w:szCs w:val="20"/>
              </w:rPr>
              <w:t>5pm Zoom</w:t>
            </w:r>
          </w:p>
        </w:tc>
        <w:tc>
          <w:tcPr>
            <w:tcW w:w="4849" w:type="dxa"/>
          </w:tcPr>
          <w:p w:rsidR="00514CC0" w:rsidRPr="00AD7FF7" w:rsidRDefault="00514CC0" w:rsidP="00514CC0">
            <w:pPr>
              <w:rPr>
                <w:sz w:val="20"/>
                <w:szCs w:val="20"/>
              </w:rPr>
            </w:pPr>
            <w:r w:rsidRPr="00AD7FF7">
              <w:rPr>
                <w:sz w:val="20"/>
                <w:szCs w:val="20"/>
              </w:rPr>
              <w:t>Advisory and Scrutiny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4th  August</w:t>
            </w:r>
          </w:p>
        </w:tc>
        <w:tc>
          <w:tcPr>
            <w:tcW w:w="2409" w:type="dxa"/>
          </w:tcPr>
          <w:p w:rsidR="00514CC0" w:rsidRPr="00AD7FF7" w:rsidRDefault="00514CC0" w:rsidP="00514CC0">
            <w:pPr>
              <w:rPr>
                <w:sz w:val="20"/>
                <w:szCs w:val="20"/>
              </w:rPr>
            </w:pPr>
            <w:r w:rsidRPr="00AD7FF7">
              <w:rPr>
                <w:sz w:val="20"/>
                <w:szCs w:val="20"/>
              </w:rPr>
              <w:t>5pm BMH</w:t>
            </w:r>
          </w:p>
        </w:tc>
        <w:tc>
          <w:tcPr>
            <w:tcW w:w="4849" w:type="dxa"/>
          </w:tcPr>
          <w:p w:rsidR="00514CC0" w:rsidRPr="00AD7FF7" w:rsidRDefault="00514CC0" w:rsidP="00514CC0">
            <w:pPr>
              <w:rPr>
                <w:sz w:val="20"/>
                <w:szCs w:val="20"/>
              </w:rPr>
            </w:pPr>
            <w:r w:rsidRPr="00AD7FF7">
              <w:rPr>
                <w:sz w:val="20"/>
                <w:szCs w:val="20"/>
              </w:rPr>
              <w:t>Staffing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D0D0D" w:themeColor="text1" w:themeTint="F2"/>
                <w:sz w:val="20"/>
                <w:szCs w:val="20"/>
              </w:rPr>
              <w:t>14</w:t>
            </w:r>
            <w:r w:rsidRPr="00AD7FF7">
              <w:rPr>
                <w:color w:val="0D0D0D" w:themeColor="text1" w:themeTint="F2"/>
                <w:sz w:val="20"/>
                <w:szCs w:val="20"/>
                <w:vertAlign w:val="superscript"/>
              </w:rPr>
              <w:t>th</w:t>
            </w:r>
            <w:r w:rsidRPr="00AD7FF7">
              <w:rPr>
                <w:color w:val="0D0D0D" w:themeColor="text1" w:themeTint="F2"/>
                <w:sz w:val="20"/>
                <w:szCs w:val="20"/>
              </w:rPr>
              <w:t xml:space="preserve"> August</w:t>
            </w:r>
          </w:p>
        </w:tc>
        <w:tc>
          <w:tcPr>
            <w:tcW w:w="2409" w:type="dxa"/>
          </w:tcPr>
          <w:p w:rsidR="00514CC0" w:rsidRPr="00AD7FF7" w:rsidRDefault="00514CC0" w:rsidP="00514CC0">
            <w:pPr>
              <w:rPr>
                <w:color w:val="000000" w:themeColor="text1"/>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Recreation  and Wellbeing for Brundall</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D0D0D" w:themeColor="text1" w:themeTint="F2"/>
                <w:sz w:val="20"/>
                <w:szCs w:val="20"/>
              </w:rPr>
            </w:pPr>
            <w:r w:rsidRPr="00AD7FF7">
              <w:rPr>
                <w:color w:val="0D0D0D" w:themeColor="text1" w:themeTint="F2"/>
                <w:sz w:val="20"/>
                <w:szCs w:val="20"/>
              </w:rPr>
              <w:t>17</w:t>
            </w:r>
            <w:r w:rsidRPr="00AD7FF7">
              <w:rPr>
                <w:color w:val="0D0D0D" w:themeColor="text1" w:themeTint="F2"/>
                <w:sz w:val="20"/>
                <w:szCs w:val="20"/>
                <w:vertAlign w:val="superscript"/>
              </w:rPr>
              <w:t>th</w:t>
            </w:r>
            <w:r w:rsidRPr="00AD7FF7">
              <w:rPr>
                <w:color w:val="0D0D0D" w:themeColor="text1" w:themeTint="F2"/>
                <w:sz w:val="20"/>
                <w:szCs w:val="20"/>
              </w:rPr>
              <w:t xml:space="preserve"> August</w:t>
            </w:r>
          </w:p>
          <w:p w:rsidR="00514CC0" w:rsidRPr="00AD7FF7" w:rsidRDefault="00514CC0" w:rsidP="00514CC0">
            <w:pPr>
              <w:rPr>
                <w:color w:val="0D0D0D" w:themeColor="text1" w:themeTint="F2"/>
                <w:sz w:val="20"/>
                <w:szCs w:val="20"/>
              </w:rPr>
            </w:pPr>
          </w:p>
        </w:tc>
        <w:tc>
          <w:tcPr>
            <w:tcW w:w="2409" w:type="dxa"/>
          </w:tcPr>
          <w:p w:rsidR="00514CC0" w:rsidRPr="00AD7FF7" w:rsidRDefault="00514CC0" w:rsidP="00514CC0">
            <w:pPr>
              <w:rPr>
                <w:sz w:val="20"/>
                <w:szCs w:val="20"/>
              </w:rPr>
            </w:pPr>
            <w:r>
              <w:rPr>
                <w:sz w:val="20"/>
                <w:szCs w:val="20"/>
              </w:rPr>
              <w:t xml:space="preserve">7pm </w:t>
            </w:r>
            <w:r w:rsidRPr="00AD7FF7">
              <w:rPr>
                <w:sz w:val="20"/>
                <w:szCs w:val="20"/>
              </w:rPr>
              <w:t>Small Room BMH</w:t>
            </w:r>
          </w:p>
        </w:tc>
        <w:tc>
          <w:tcPr>
            <w:tcW w:w="4849" w:type="dxa"/>
          </w:tcPr>
          <w:p w:rsidR="00514CC0" w:rsidRPr="00AD7FF7" w:rsidRDefault="00514CC0" w:rsidP="00514CC0">
            <w:pPr>
              <w:rPr>
                <w:sz w:val="20"/>
                <w:szCs w:val="20"/>
              </w:rPr>
            </w:pPr>
            <w:r w:rsidRPr="00AD7FF7">
              <w:rPr>
                <w:sz w:val="20"/>
                <w:szCs w:val="20"/>
              </w:rPr>
              <w:t>Environment Committee</w:t>
            </w:r>
          </w:p>
        </w:tc>
      </w:tr>
      <w:tr w:rsidR="00514CC0" w:rsidTr="00C7241E">
        <w:tc>
          <w:tcPr>
            <w:tcW w:w="2802" w:type="dxa"/>
          </w:tcPr>
          <w:p w:rsidR="00514CC0" w:rsidRPr="00AD7FF7" w:rsidRDefault="00514CC0" w:rsidP="00514CC0">
            <w:pPr>
              <w:rPr>
                <w:sz w:val="20"/>
                <w:szCs w:val="20"/>
              </w:rPr>
            </w:pPr>
            <w:r w:rsidRPr="00AD7FF7">
              <w:rPr>
                <w:sz w:val="20"/>
                <w:szCs w:val="20"/>
              </w:rPr>
              <w:t>21st August</w:t>
            </w:r>
          </w:p>
          <w:p w:rsidR="00514CC0" w:rsidRPr="00AD7FF7" w:rsidRDefault="00514CC0" w:rsidP="00514CC0">
            <w:pPr>
              <w:rPr>
                <w:color w:val="0D0D0D" w:themeColor="text1" w:themeTint="F2"/>
                <w:sz w:val="20"/>
                <w:szCs w:val="20"/>
              </w:rPr>
            </w:pP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r>
              <w:rPr>
                <w:sz w:val="20"/>
                <w:szCs w:val="20"/>
              </w:rPr>
              <w:t xml:space="preserve"> - tbc</w:t>
            </w:r>
          </w:p>
        </w:tc>
      </w:tr>
      <w:tr w:rsidR="00514CC0" w:rsidTr="00C7241E">
        <w:tc>
          <w:tcPr>
            <w:tcW w:w="2802" w:type="dxa"/>
          </w:tcPr>
          <w:p w:rsidR="00514CC0" w:rsidRPr="00AD7FF7" w:rsidRDefault="00514CC0" w:rsidP="00514CC0">
            <w:pPr>
              <w:rPr>
                <w:sz w:val="20"/>
                <w:szCs w:val="20"/>
              </w:rPr>
            </w:pPr>
            <w:r w:rsidRPr="00AD7FF7">
              <w:rPr>
                <w:sz w:val="20"/>
                <w:szCs w:val="20"/>
              </w:rPr>
              <w:t>14th September</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Land Management</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25</w:t>
            </w:r>
            <w:r w:rsidRPr="00AD7FF7">
              <w:rPr>
                <w:sz w:val="20"/>
                <w:szCs w:val="20"/>
                <w:vertAlign w:val="superscript"/>
              </w:rPr>
              <w:t>h</w:t>
            </w:r>
            <w:r w:rsidRPr="00AD7FF7">
              <w:rPr>
                <w:sz w:val="20"/>
                <w:szCs w:val="20"/>
              </w:rPr>
              <w:t xml:space="preserve"> September</w:t>
            </w:r>
          </w:p>
          <w:p w:rsidR="00514CC0" w:rsidRPr="00AD7FF7" w:rsidRDefault="00514CC0" w:rsidP="00514CC0">
            <w:pPr>
              <w:rPr>
                <w:sz w:val="20"/>
                <w:szCs w:val="20"/>
              </w:rPr>
            </w:pPr>
          </w:p>
        </w:tc>
        <w:tc>
          <w:tcPr>
            <w:tcW w:w="2409" w:type="dxa"/>
          </w:tcPr>
          <w:p w:rsidR="00514CC0" w:rsidRPr="00AD7FF7" w:rsidRDefault="00514CC0" w:rsidP="00514CC0">
            <w:pPr>
              <w:rPr>
                <w:color w:val="000000" w:themeColor="text1"/>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Pr="00AD7FF7" w:rsidRDefault="00514CC0" w:rsidP="00514CC0">
            <w:pPr>
              <w:rPr>
                <w:sz w:val="20"/>
                <w:szCs w:val="20"/>
              </w:rPr>
            </w:pPr>
            <w:r w:rsidRPr="00AD7FF7">
              <w:rPr>
                <w:sz w:val="20"/>
                <w:szCs w:val="20"/>
              </w:rPr>
              <w:t>9</w:t>
            </w:r>
            <w:r w:rsidRPr="00AD7FF7">
              <w:rPr>
                <w:sz w:val="20"/>
                <w:szCs w:val="20"/>
                <w:vertAlign w:val="superscript"/>
              </w:rPr>
              <w:t>th</w:t>
            </w:r>
            <w:r w:rsidRPr="00AD7FF7">
              <w:rPr>
                <w:sz w:val="20"/>
                <w:szCs w:val="20"/>
              </w:rPr>
              <w:t xml:space="preserve"> October</w:t>
            </w: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Recreation  and Wellbeing for Brundall</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12</w:t>
            </w:r>
            <w:r w:rsidRPr="00AD7FF7">
              <w:rPr>
                <w:sz w:val="20"/>
                <w:szCs w:val="20"/>
                <w:vertAlign w:val="superscript"/>
              </w:rPr>
              <w:t>th</w:t>
            </w:r>
            <w:r w:rsidRPr="00AD7FF7">
              <w:rPr>
                <w:sz w:val="20"/>
                <w:szCs w:val="20"/>
              </w:rPr>
              <w:t xml:space="preserve"> October</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Land Management</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23rd October</w:t>
            </w:r>
          </w:p>
          <w:p w:rsidR="00514CC0" w:rsidRPr="00AD7FF7" w:rsidRDefault="00514CC0" w:rsidP="00514CC0">
            <w:pPr>
              <w:rPr>
                <w:sz w:val="20"/>
                <w:szCs w:val="20"/>
              </w:rPr>
            </w:pPr>
          </w:p>
        </w:tc>
        <w:tc>
          <w:tcPr>
            <w:tcW w:w="2409" w:type="dxa"/>
          </w:tcPr>
          <w:p w:rsidR="00514CC0" w:rsidRPr="00AD7FF7" w:rsidRDefault="00514CC0" w:rsidP="00514CC0">
            <w:pPr>
              <w:rPr>
                <w:color w:val="000000" w:themeColor="text1"/>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Pr="00AD7FF7" w:rsidRDefault="00514CC0" w:rsidP="00514CC0">
            <w:pPr>
              <w:rPr>
                <w:sz w:val="20"/>
                <w:szCs w:val="20"/>
              </w:rPr>
            </w:pPr>
            <w:r>
              <w:rPr>
                <w:sz w:val="20"/>
                <w:szCs w:val="20"/>
              </w:rPr>
              <w:t>31</w:t>
            </w:r>
            <w:r w:rsidRPr="00D96E7B">
              <w:rPr>
                <w:sz w:val="20"/>
                <w:szCs w:val="20"/>
                <w:vertAlign w:val="superscript"/>
              </w:rPr>
              <w:t>st</w:t>
            </w:r>
            <w:r>
              <w:rPr>
                <w:sz w:val="20"/>
                <w:szCs w:val="20"/>
              </w:rPr>
              <w:t xml:space="preserve"> October</w:t>
            </w:r>
          </w:p>
        </w:tc>
        <w:tc>
          <w:tcPr>
            <w:tcW w:w="2409" w:type="dxa"/>
          </w:tcPr>
          <w:p w:rsidR="00514CC0" w:rsidRPr="00AD7FF7" w:rsidRDefault="00514CC0" w:rsidP="00514CC0">
            <w:pPr>
              <w:rPr>
                <w:sz w:val="20"/>
                <w:szCs w:val="20"/>
              </w:rPr>
            </w:pPr>
            <w:r w:rsidRPr="00AD7FF7">
              <w:rPr>
                <w:sz w:val="20"/>
                <w:szCs w:val="20"/>
              </w:rPr>
              <w:t>5pm Zoom</w:t>
            </w:r>
          </w:p>
        </w:tc>
        <w:tc>
          <w:tcPr>
            <w:tcW w:w="4849" w:type="dxa"/>
          </w:tcPr>
          <w:p w:rsidR="00514CC0" w:rsidRPr="00AD7FF7" w:rsidRDefault="00514CC0" w:rsidP="00514CC0">
            <w:pPr>
              <w:rPr>
                <w:sz w:val="20"/>
                <w:szCs w:val="20"/>
              </w:rPr>
            </w:pPr>
            <w:r w:rsidRPr="00AD7FF7">
              <w:rPr>
                <w:sz w:val="20"/>
                <w:szCs w:val="20"/>
              </w:rPr>
              <w:t>Advisory and Scrutiny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9</w:t>
            </w:r>
            <w:r w:rsidRPr="00AD7FF7">
              <w:rPr>
                <w:sz w:val="20"/>
                <w:szCs w:val="20"/>
                <w:vertAlign w:val="superscript"/>
              </w:rPr>
              <w:t>th</w:t>
            </w:r>
            <w:r w:rsidRPr="00AD7FF7">
              <w:rPr>
                <w:sz w:val="20"/>
                <w:szCs w:val="20"/>
              </w:rPr>
              <w:t xml:space="preserve"> November</w:t>
            </w:r>
          </w:p>
        </w:tc>
        <w:tc>
          <w:tcPr>
            <w:tcW w:w="2409" w:type="dxa"/>
          </w:tcPr>
          <w:p w:rsidR="00514CC0" w:rsidRPr="00AD7FF7" w:rsidRDefault="00514CC0" w:rsidP="00514CC0">
            <w:pPr>
              <w:rPr>
                <w:sz w:val="20"/>
                <w:szCs w:val="20"/>
              </w:rPr>
            </w:pPr>
            <w:r w:rsidRPr="00AD7FF7">
              <w:rPr>
                <w:sz w:val="20"/>
                <w:szCs w:val="20"/>
              </w:rPr>
              <w:t>7pm Small Room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Environment Committee</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16</w:t>
            </w:r>
            <w:r w:rsidRPr="00AD7FF7">
              <w:rPr>
                <w:sz w:val="20"/>
                <w:szCs w:val="20"/>
                <w:vertAlign w:val="superscript"/>
              </w:rPr>
              <w:t>th</w:t>
            </w:r>
            <w:r w:rsidRPr="00AD7FF7">
              <w:rPr>
                <w:sz w:val="20"/>
                <w:szCs w:val="20"/>
              </w:rPr>
              <w:t xml:space="preserve"> November</w:t>
            </w:r>
          </w:p>
        </w:tc>
        <w:tc>
          <w:tcPr>
            <w:tcW w:w="2409" w:type="dxa"/>
          </w:tcPr>
          <w:p w:rsidR="00514CC0" w:rsidRPr="00AD7FF7" w:rsidRDefault="00514CC0" w:rsidP="00514CC0">
            <w:pPr>
              <w:rPr>
                <w:sz w:val="20"/>
                <w:szCs w:val="20"/>
              </w:rPr>
            </w:pPr>
            <w:r w:rsidRPr="00AD7FF7">
              <w:rPr>
                <w:sz w:val="20"/>
                <w:szCs w:val="20"/>
              </w:rPr>
              <w:t>7pm Lounge BMH</w:t>
            </w:r>
          </w:p>
        </w:tc>
        <w:tc>
          <w:tcPr>
            <w:tcW w:w="4849" w:type="dxa"/>
          </w:tcPr>
          <w:p w:rsidR="00514CC0" w:rsidRPr="00AD7FF7" w:rsidRDefault="00514CC0" w:rsidP="00514CC0">
            <w:pPr>
              <w:rPr>
                <w:rFonts w:cs="Arial"/>
                <w:color w:val="000000"/>
                <w:sz w:val="20"/>
                <w:szCs w:val="20"/>
                <w:bdr w:val="none" w:sz="0" w:space="0" w:color="auto" w:frame="1"/>
              </w:rPr>
            </w:pPr>
            <w:r w:rsidRPr="00AD7FF7">
              <w:rPr>
                <w:rFonts w:cs="Arial"/>
                <w:color w:val="000000"/>
                <w:sz w:val="20"/>
                <w:szCs w:val="20"/>
                <w:bdr w:val="none" w:sz="0" w:space="0" w:color="auto" w:frame="1"/>
              </w:rPr>
              <w:t>Land Management</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27</w:t>
            </w:r>
            <w:r w:rsidRPr="00AD7FF7">
              <w:rPr>
                <w:color w:val="000000" w:themeColor="text1"/>
                <w:sz w:val="20"/>
                <w:szCs w:val="20"/>
                <w:vertAlign w:val="superscript"/>
              </w:rPr>
              <w:t>th</w:t>
            </w:r>
            <w:r w:rsidRPr="00AD7FF7">
              <w:rPr>
                <w:color w:val="000000" w:themeColor="text1"/>
                <w:sz w:val="20"/>
                <w:szCs w:val="20"/>
              </w:rPr>
              <w:t xml:space="preserve"> November</w:t>
            </w:r>
          </w:p>
          <w:p w:rsidR="00514CC0" w:rsidRPr="00AD7FF7" w:rsidRDefault="00514CC0" w:rsidP="00514CC0">
            <w:pPr>
              <w:rPr>
                <w:sz w:val="20"/>
                <w:szCs w:val="20"/>
              </w:rPr>
            </w:pPr>
          </w:p>
        </w:tc>
        <w:tc>
          <w:tcPr>
            <w:tcW w:w="2409" w:type="dxa"/>
          </w:tcPr>
          <w:p w:rsidR="00514CC0" w:rsidRPr="00AD7FF7" w:rsidRDefault="00514CC0" w:rsidP="00514CC0">
            <w:pPr>
              <w:rPr>
                <w:color w:val="000000" w:themeColor="text1"/>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Pr="00AD7FF7" w:rsidRDefault="00514CC0" w:rsidP="00514CC0">
            <w:pPr>
              <w:rPr>
                <w:sz w:val="20"/>
                <w:szCs w:val="20"/>
              </w:rPr>
            </w:pPr>
            <w:r w:rsidRPr="00AD7FF7">
              <w:rPr>
                <w:color w:val="000000" w:themeColor="text1"/>
                <w:sz w:val="20"/>
                <w:szCs w:val="20"/>
              </w:rPr>
              <w:t>11</w:t>
            </w:r>
            <w:r w:rsidRPr="00AD7FF7">
              <w:rPr>
                <w:color w:val="000000" w:themeColor="text1"/>
                <w:sz w:val="20"/>
                <w:szCs w:val="20"/>
                <w:vertAlign w:val="superscript"/>
              </w:rPr>
              <w:t>th</w:t>
            </w:r>
            <w:r w:rsidRPr="00AD7FF7">
              <w:rPr>
                <w:color w:val="000000" w:themeColor="text1"/>
                <w:sz w:val="20"/>
                <w:szCs w:val="20"/>
              </w:rPr>
              <w:t xml:space="preserve"> December</w:t>
            </w: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Recreation  and Wellbeing for Brundall</w:t>
            </w:r>
          </w:p>
          <w:p w:rsidR="00514CC0" w:rsidRPr="00AD7FF7" w:rsidRDefault="00514CC0" w:rsidP="00514CC0">
            <w:pPr>
              <w:rPr>
                <w:sz w:val="20"/>
                <w:szCs w:val="20"/>
              </w:rPr>
            </w:pPr>
          </w:p>
        </w:tc>
      </w:tr>
      <w:tr w:rsidR="00514CC0" w:rsidTr="00C7241E">
        <w:tc>
          <w:tcPr>
            <w:tcW w:w="2802" w:type="dxa"/>
          </w:tcPr>
          <w:p w:rsidR="00514CC0" w:rsidRPr="00AD7FF7" w:rsidRDefault="00514CC0" w:rsidP="00514CC0">
            <w:pPr>
              <w:rPr>
                <w:sz w:val="20"/>
                <w:szCs w:val="20"/>
              </w:rPr>
            </w:pPr>
            <w:r w:rsidRPr="00AD7FF7">
              <w:rPr>
                <w:sz w:val="20"/>
                <w:szCs w:val="20"/>
              </w:rPr>
              <w:t>18</w:t>
            </w:r>
            <w:r w:rsidRPr="00AD7FF7">
              <w:rPr>
                <w:sz w:val="20"/>
                <w:szCs w:val="20"/>
                <w:vertAlign w:val="superscript"/>
              </w:rPr>
              <w:t>th</w:t>
            </w:r>
            <w:r w:rsidRPr="00AD7FF7">
              <w:rPr>
                <w:sz w:val="20"/>
                <w:szCs w:val="20"/>
              </w:rPr>
              <w:t xml:space="preserve"> December</w:t>
            </w:r>
          </w:p>
          <w:p w:rsidR="00514CC0" w:rsidRPr="00AD7FF7" w:rsidRDefault="00514CC0" w:rsidP="00514CC0">
            <w:pPr>
              <w:rPr>
                <w:color w:val="000000" w:themeColor="text1"/>
                <w:sz w:val="20"/>
                <w:szCs w:val="20"/>
              </w:rPr>
            </w:pPr>
          </w:p>
        </w:tc>
        <w:tc>
          <w:tcPr>
            <w:tcW w:w="2409" w:type="dxa"/>
          </w:tcPr>
          <w:p w:rsidR="00514CC0" w:rsidRPr="00AD7FF7" w:rsidRDefault="00514CC0" w:rsidP="00514CC0">
            <w:pPr>
              <w:rPr>
                <w:sz w:val="20"/>
                <w:szCs w:val="20"/>
              </w:rPr>
            </w:pPr>
            <w:r w:rsidRPr="00AD7FF7">
              <w:rPr>
                <w:sz w:val="20"/>
                <w:szCs w:val="20"/>
              </w:rPr>
              <w:t>7pm SLC</w:t>
            </w:r>
          </w:p>
        </w:tc>
        <w:tc>
          <w:tcPr>
            <w:tcW w:w="4849" w:type="dxa"/>
          </w:tcPr>
          <w:p w:rsidR="00514CC0" w:rsidRPr="00AD7FF7" w:rsidRDefault="00514CC0" w:rsidP="00514CC0">
            <w:pPr>
              <w:rPr>
                <w:sz w:val="20"/>
                <w:szCs w:val="20"/>
              </w:rPr>
            </w:pPr>
            <w:r w:rsidRPr="00AD7FF7">
              <w:rPr>
                <w:sz w:val="20"/>
                <w:szCs w:val="20"/>
              </w:rPr>
              <w:t>Full Council</w:t>
            </w:r>
          </w:p>
        </w:tc>
      </w:tr>
      <w:tr w:rsidR="00514CC0" w:rsidTr="00C7241E">
        <w:tc>
          <w:tcPr>
            <w:tcW w:w="2802" w:type="dxa"/>
          </w:tcPr>
          <w:p w:rsidR="00514CC0" w:rsidRPr="00AD7FF7" w:rsidRDefault="00514CC0" w:rsidP="00514CC0">
            <w:pPr>
              <w:rPr>
                <w:sz w:val="20"/>
                <w:szCs w:val="20"/>
              </w:rPr>
            </w:pPr>
            <w:r>
              <w:rPr>
                <w:sz w:val="20"/>
                <w:szCs w:val="20"/>
              </w:rPr>
              <w:t>11</w:t>
            </w:r>
            <w:r w:rsidRPr="002C27B0">
              <w:rPr>
                <w:sz w:val="20"/>
                <w:szCs w:val="20"/>
                <w:vertAlign w:val="superscript"/>
              </w:rPr>
              <w:t>th</w:t>
            </w:r>
            <w:r>
              <w:rPr>
                <w:sz w:val="20"/>
                <w:szCs w:val="20"/>
              </w:rPr>
              <w:t xml:space="preserve"> January 2024</w:t>
            </w:r>
          </w:p>
        </w:tc>
        <w:tc>
          <w:tcPr>
            <w:tcW w:w="2409" w:type="dxa"/>
          </w:tcPr>
          <w:p w:rsidR="00514CC0" w:rsidRPr="0074393E" w:rsidRDefault="00514CC0" w:rsidP="00514CC0">
            <w:pPr>
              <w:rPr>
                <w:sz w:val="20"/>
                <w:szCs w:val="20"/>
              </w:rPr>
            </w:pPr>
            <w:r w:rsidRPr="0074393E">
              <w:rPr>
                <w:sz w:val="20"/>
                <w:szCs w:val="20"/>
              </w:rPr>
              <w:t>7pm Lounge BMH</w:t>
            </w:r>
          </w:p>
        </w:tc>
        <w:tc>
          <w:tcPr>
            <w:tcW w:w="4849" w:type="dxa"/>
          </w:tcPr>
          <w:p w:rsidR="00514CC0" w:rsidRPr="0074393E" w:rsidRDefault="00514CC0" w:rsidP="00514CC0">
            <w:pPr>
              <w:rPr>
                <w:rFonts w:cs="Arial"/>
                <w:color w:val="000000"/>
                <w:sz w:val="20"/>
                <w:szCs w:val="20"/>
                <w:bdr w:val="none" w:sz="0" w:space="0" w:color="auto" w:frame="1"/>
              </w:rPr>
            </w:pPr>
            <w:r w:rsidRPr="0074393E">
              <w:rPr>
                <w:rFonts w:cs="Arial"/>
                <w:color w:val="000000"/>
                <w:sz w:val="20"/>
                <w:szCs w:val="20"/>
                <w:bdr w:val="none" w:sz="0" w:space="0" w:color="auto" w:frame="1"/>
              </w:rPr>
              <w:t>Land Management</w:t>
            </w:r>
          </w:p>
          <w:p w:rsidR="00514CC0" w:rsidRPr="0074393E"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22nd January 2024</w:t>
            </w:r>
          </w:p>
          <w:p w:rsidR="00514CC0" w:rsidRPr="00AD7FF7" w:rsidRDefault="00514CC0" w:rsidP="00514CC0">
            <w:pPr>
              <w:rPr>
                <w:color w:val="000000" w:themeColor="text1"/>
                <w:sz w:val="20"/>
                <w:szCs w:val="20"/>
              </w:rPr>
            </w:pPr>
          </w:p>
        </w:tc>
        <w:tc>
          <w:tcPr>
            <w:tcW w:w="2409" w:type="dxa"/>
          </w:tcPr>
          <w:p w:rsidR="00514CC0" w:rsidRPr="0074393E" w:rsidRDefault="00514CC0" w:rsidP="00514CC0">
            <w:pPr>
              <w:rPr>
                <w:color w:val="000000" w:themeColor="text1"/>
                <w:sz w:val="20"/>
                <w:szCs w:val="20"/>
              </w:rPr>
            </w:pPr>
            <w:r w:rsidRPr="0074393E">
              <w:rPr>
                <w:sz w:val="20"/>
                <w:szCs w:val="20"/>
              </w:rPr>
              <w:lastRenderedPageBreak/>
              <w:t>7pm SLC</w:t>
            </w:r>
          </w:p>
        </w:tc>
        <w:tc>
          <w:tcPr>
            <w:tcW w:w="4849" w:type="dxa"/>
          </w:tcPr>
          <w:p w:rsidR="00514CC0" w:rsidRPr="0074393E" w:rsidRDefault="00514CC0" w:rsidP="00514CC0">
            <w:pPr>
              <w:rPr>
                <w:sz w:val="20"/>
                <w:szCs w:val="20"/>
              </w:rPr>
            </w:pPr>
            <w:r w:rsidRPr="0074393E">
              <w:rPr>
                <w:sz w:val="20"/>
                <w:szCs w:val="20"/>
              </w:rPr>
              <w:t>Full Council</w:t>
            </w:r>
          </w:p>
        </w:tc>
      </w:tr>
      <w:tr w:rsidR="00514CC0" w:rsidTr="00C7241E">
        <w:tc>
          <w:tcPr>
            <w:tcW w:w="2802" w:type="dxa"/>
          </w:tcPr>
          <w:p w:rsidR="00514CC0" w:rsidRPr="00AD7FF7" w:rsidRDefault="00514CC0" w:rsidP="00514CC0">
            <w:pPr>
              <w:rPr>
                <w:color w:val="000000" w:themeColor="text1"/>
                <w:sz w:val="20"/>
                <w:szCs w:val="20"/>
              </w:rPr>
            </w:pPr>
            <w:r>
              <w:rPr>
                <w:color w:val="000000" w:themeColor="text1"/>
                <w:sz w:val="20"/>
                <w:szCs w:val="20"/>
              </w:rPr>
              <w:lastRenderedPageBreak/>
              <w:t>30</w:t>
            </w:r>
            <w:r w:rsidRPr="00D96E7B">
              <w:rPr>
                <w:color w:val="000000" w:themeColor="text1"/>
                <w:sz w:val="20"/>
                <w:szCs w:val="20"/>
                <w:vertAlign w:val="superscript"/>
              </w:rPr>
              <w:t>th</w:t>
            </w:r>
            <w:r>
              <w:rPr>
                <w:color w:val="000000" w:themeColor="text1"/>
                <w:sz w:val="20"/>
                <w:szCs w:val="20"/>
              </w:rPr>
              <w:t xml:space="preserve"> January 2024</w:t>
            </w:r>
          </w:p>
        </w:tc>
        <w:tc>
          <w:tcPr>
            <w:tcW w:w="2409" w:type="dxa"/>
          </w:tcPr>
          <w:p w:rsidR="00514CC0" w:rsidRPr="0074393E" w:rsidRDefault="00514CC0" w:rsidP="00514CC0">
            <w:pPr>
              <w:rPr>
                <w:sz w:val="20"/>
                <w:szCs w:val="20"/>
              </w:rPr>
            </w:pPr>
            <w:r w:rsidRPr="0074393E">
              <w:rPr>
                <w:sz w:val="20"/>
                <w:szCs w:val="20"/>
              </w:rPr>
              <w:t>5pm Zoom</w:t>
            </w:r>
          </w:p>
        </w:tc>
        <w:tc>
          <w:tcPr>
            <w:tcW w:w="4849" w:type="dxa"/>
          </w:tcPr>
          <w:p w:rsidR="00514CC0" w:rsidRPr="0074393E" w:rsidRDefault="00514CC0" w:rsidP="00514CC0">
            <w:pPr>
              <w:rPr>
                <w:sz w:val="20"/>
                <w:szCs w:val="20"/>
              </w:rPr>
            </w:pPr>
            <w:r w:rsidRPr="0074393E">
              <w:rPr>
                <w:sz w:val="20"/>
                <w:szCs w:val="20"/>
              </w:rPr>
              <w:t>Advisory and Scrutiny Committee</w:t>
            </w:r>
          </w:p>
          <w:p w:rsidR="00514CC0" w:rsidRPr="0074393E"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9</w:t>
            </w:r>
            <w:r w:rsidRPr="00AD7FF7">
              <w:rPr>
                <w:color w:val="000000" w:themeColor="text1"/>
                <w:sz w:val="20"/>
                <w:szCs w:val="20"/>
                <w:vertAlign w:val="superscript"/>
              </w:rPr>
              <w:t>th</w:t>
            </w:r>
            <w:r w:rsidRPr="00AD7FF7">
              <w:rPr>
                <w:color w:val="000000" w:themeColor="text1"/>
                <w:sz w:val="20"/>
                <w:szCs w:val="20"/>
              </w:rPr>
              <w:t xml:space="preserve"> February 2024</w:t>
            </w:r>
          </w:p>
          <w:p w:rsidR="00514CC0" w:rsidRPr="00AD7FF7" w:rsidRDefault="00514CC0" w:rsidP="00514CC0">
            <w:pPr>
              <w:rPr>
                <w:color w:val="000000" w:themeColor="text1"/>
                <w:sz w:val="20"/>
                <w:szCs w:val="20"/>
              </w:rPr>
            </w:pPr>
          </w:p>
        </w:tc>
        <w:tc>
          <w:tcPr>
            <w:tcW w:w="2409" w:type="dxa"/>
          </w:tcPr>
          <w:p w:rsidR="00514CC0" w:rsidRPr="0074393E" w:rsidRDefault="00514CC0" w:rsidP="00514CC0">
            <w:pPr>
              <w:rPr>
                <w:sz w:val="20"/>
                <w:szCs w:val="20"/>
              </w:rPr>
            </w:pPr>
            <w:r w:rsidRPr="0074393E">
              <w:rPr>
                <w:sz w:val="20"/>
                <w:szCs w:val="20"/>
              </w:rPr>
              <w:t>5pm BMH</w:t>
            </w:r>
          </w:p>
        </w:tc>
        <w:tc>
          <w:tcPr>
            <w:tcW w:w="4849" w:type="dxa"/>
          </w:tcPr>
          <w:p w:rsidR="00514CC0" w:rsidRPr="0074393E" w:rsidRDefault="00514CC0" w:rsidP="00514CC0">
            <w:pPr>
              <w:rPr>
                <w:sz w:val="20"/>
                <w:szCs w:val="20"/>
              </w:rPr>
            </w:pPr>
            <w:r w:rsidRPr="0074393E">
              <w:rPr>
                <w:sz w:val="20"/>
                <w:szCs w:val="20"/>
              </w:rPr>
              <w:t>Staffing Committee</w:t>
            </w:r>
          </w:p>
        </w:tc>
      </w:tr>
      <w:tr w:rsidR="00514CC0" w:rsidTr="00C7241E">
        <w:tc>
          <w:tcPr>
            <w:tcW w:w="2802" w:type="dxa"/>
          </w:tcPr>
          <w:p w:rsidR="00514CC0" w:rsidRPr="00AD7FF7" w:rsidRDefault="00514CC0" w:rsidP="00514CC0">
            <w:pPr>
              <w:rPr>
                <w:sz w:val="20"/>
                <w:szCs w:val="20"/>
              </w:rPr>
            </w:pPr>
            <w:r w:rsidRPr="00AD7FF7">
              <w:rPr>
                <w:color w:val="000000" w:themeColor="text1"/>
                <w:sz w:val="20"/>
                <w:szCs w:val="20"/>
              </w:rPr>
              <w:t>12</w:t>
            </w:r>
            <w:r w:rsidRPr="00AD7FF7">
              <w:rPr>
                <w:color w:val="000000" w:themeColor="text1"/>
                <w:sz w:val="20"/>
                <w:szCs w:val="20"/>
                <w:vertAlign w:val="superscript"/>
              </w:rPr>
              <w:t>th</w:t>
            </w:r>
            <w:r w:rsidRPr="00AD7FF7">
              <w:rPr>
                <w:color w:val="000000" w:themeColor="text1"/>
                <w:sz w:val="20"/>
                <w:szCs w:val="20"/>
              </w:rPr>
              <w:t xml:space="preserve"> February 2024</w:t>
            </w:r>
          </w:p>
        </w:tc>
        <w:tc>
          <w:tcPr>
            <w:tcW w:w="2409" w:type="dxa"/>
          </w:tcPr>
          <w:p w:rsidR="00514CC0" w:rsidRPr="0074393E" w:rsidRDefault="00514CC0" w:rsidP="00514CC0">
            <w:pPr>
              <w:rPr>
                <w:sz w:val="20"/>
                <w:szCs w:val="20"/>
              </w:rPr>
            </w:pPr>
            <w:r w:rsidRPr="0074393E">
              <w:rPr>
                <w:sz w:val="20"/>
                <w:szCs w:val="20"/>
              </w:rPr>
              <w:t>7pm SLC</w:t>
            </w:r>
          </w:p>
        </w:tc>
        <w:tc>
          <w:tcPr>
            <w:tcW w:w="4849" w:type="dxa"/>
          </w:tcPr>
          <w:p w:rsidR="00514CC0" w:rsidRPr="0074393E" w:rsidRDefault="00514CC0" w:rsidP="00514CC0">
            <w:pPr>
              <w:rPr>
                <w:sz w:val="20"/>
                <w:szCs w:val="20"/>
              </w:rPr>
            </w:pPr>
            <w:r w:rsidRPr="0074393E">
              <w:rPr>
                <w:sz w:val="20"/>
                <w:szCs w:val="20"/>
              </w:rPr>
              <w:t>Recreation  and Wellbeing for Brundall</w:t>
            </w:r>
          </w:p>
          <w:p w:rsidR="00514CC0" w:rsidRPr="0074393E"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15</w:t>
            </w:r>
            <w:r w:rsidRPr="00AD7FF7">
              <w:rPr>
                <w:color w:val="000000" w:themeColor="text1"/>
                <w:sz w:val="20"/>
                <w:szCs w:val="20"/>
                <w:vertAlign w:val="superscript"/>
              </w:rPr>
              <w:t>th</w:t>
            </w:r>
            <w:r w:rsidRPr="00AD7FF7">
              <w:rPr>
                <w:color w:val="000000" w:themeColor="text1"/>
                <w:sz w:val="20"/>
                <w:szCs w:val="20"/>
              </w:rPr>
              <w:t xml:space="preserve"> February 2024</w:t>
            </w:r>
          </w:p>
        </w:tc>
        <w:tc>
          <w:tcPr>
            <w:tcW w:w="2409" w:type="dxa"/>
          </w:tcPr>
          <w:p w:rsidR="00514CC0" w:rsidRPr="0074393E" w:rsidRDefault="00514CC0" w:rsidP="00514CC0">
            <w:pPr>
              <w:rPr>
                <w:sz w:val="20"/>
                <w:szCs w:val="20"/>
              </w:rPr>
            </w:pPr>
            <w:r w:rsidRPr="0074393E">
              <w:rPr>
                <w:sz w:val="20"/>
                <w:szCs w:val="20"/>
              </w:rPr>
              <w:t>7pm Small Room BMH</w:t>
            </w:r>
          </w:p>
        </w:tc>
        <w:tc>
          <w:tcPr>
            <w:tcW w:w="4849" w:type="dxa"/>
          </w:tcPr>
          <w:p w:rsidR="00514CC0" w:rsidRPr="0074393E" w:rsidRDefault="00514CC0" w:rsidP="00514CC0">
            <w:pPr>
              <w:rPr>
                <w:sz w:val="20"/>
                <w:szCs w:val="20"/>
              </w:rPr>
            </w:pPr>
            <w:r w:rsidRPr="0074393E">
              <w:rPr>
                <w:sz w:val="20"/>
                <w:szCs w:val="20"/>
              </w:rPr>
              <w:t>Environment Committee</w:t>
            </w:r>
          </w:p>
          <w:p w:rsidR="00514CC0" w:rsidRPr="0074393E" w:rsidRDefault="00514CC0" w:rsidP="00514CC0">
            <w:pPr>
              <w:rPr>
                <w:sz w:val="20"/>
                <w:szCs w:val="20"/>
              </w:rPr>
            </w:pPr>
          </w:p>
        </w:tc>
      </w:tr>
      <w:tr w:rsidR="00514CC0" w:rsidTr="00C7241E">
        <w:tc>
          <w:tcPr>
            <w:tcW w:w="2802" w:type="dxa"/>
            <w:shd w:val="clear" w:color="auto" w:fill="auto"/>
          </w:tcPr>
          <w:p w:rsidR="00514CC0" w:rsidRPr="0074393E" w:rsidRDefault="00514CC0" w:rsidP="00514CC0">
            <w:pPr>
              <w:rPr>
                <w:color w:val="000000" w:themeColor="text1"/>
                <w:sz w:val="20"/>
                <w:szCs w:val="20"/>
              </w:rPr>
            </w:pPr>
            <w:r w:rsidRPr="0074393E">
              <w:rPr>
                <w:color w:val="000000" w:themeColor="text1"/>
                <w:sz w:val="20"/>
                <w:szCs w:val="20"/>
              </w:rPr>
              <w:t>26</w:t>
            </w:r>
            <w:r w:rsidRPr="0074393E">
              <w:rPr>
                <w:color w:val="000000" w:themeColor="text1"/>
                <w:sz w:val="20"/>
                <w:szCs w:val="20"/>
                <w:vertAlign w:val="superscript"/>
              </w:rPr>
              <w:t>th</w:t>
            </w:r>
            <w:r w:rsidRPr="0074393E">
              <w:rPr>
                <w:color w:val="000000" w:themeColor="text1"/>
                <w:sz w:val="20"/>
                <w:szCs w:val="20"/>
              </w:rPr>
              <w:t xml:space="preserve"> February 2024</w:t>
            </w:r>
          </w:p>
          <w:p w:rsidR="00514CC0" w:rsidRPr="0074393E" w:rsidRDefault="00514CC0" w:rsidP="00514CC0">
            <w:pPr>
              <w:rPr>
                <w:color w:val="000000" w:themeColor="text1"/>
                <w:sz w:val="20"/>
                <w:szCs w:val="20"/>
              </w:rPr>
            </w:pPr>
          </w:p>
        </w:tc>
        <w:tc>
          <w:tcPr>
            <w:tcW w:w="2409" w:type="dxa"/>
          </w:tcPr>
          <w:p w:rsidR="00514CC0" w:rsidRPr="0074393E" w:rsidRDefault="00514CC0" w:rsidP="00514CC0">
            <w:pPr>
              <w:rPr>
                <w:sz w:val="20"/>
                <w:szCs w:val="20"/>
              </w:rPr>
            </w:pPr>
            <w:r w:rsidRPr="0074393E">
              <w:rPr>
                <w:sz w:val="20"/>
                <w:szCs w:val="20"/>
              </w:rPr>
              <w:t>7pm SLC</w:t>
            </w:r>
          </w:p>
        </w:tc>
        <w:tc>
          <w:tcPr>
            <w:tcW w:w="4849" w:type="dxa"/>
          </w:tcPr>
          <w:p w:rsidR="00514CC0" w:rsidRPr="0074393E" w:rsidRDefault="00514CC0" w:rsidP="00514CC0">
            <w:pPr>
              <w:rPr>
                <w:sz w:val="20"/>
                <w:szCs w:val="20"/>
              </w:rPr>
            </w:pPr>
            <w:r w:rsidRPr="0074393E">
              <w:rPr>
                <w:sz w:val="20"/>
                <w:szCs w:val="20"/>
              </w:rPr>
              <w:t>Full Council</w:t>
            </w:r>
          </w:p>
        </w:tc>
      </w:tr>
      <w:tr w:rsidR="00514CC0" w:rsidTr="00C7241E">
        <w:tc>
          <w:tcPr>
            <w:tcW w:w="2802" w:type="dxa"/>
            <w:shd w:val="clear" w:color="auto" w:fill="auto"/>
          </w:tcPr>
          <w:p w:rsidR="00514CC0" w:rsidRPr="0074393E" w:rsidRDefault="00514CC0" w:rsidP="00514CC0">
            <w:pPr>
              <w:rPr>
                <w:color w:val="000000" w:themeColor="text1"/>
                <w:sz w:val="20"/>
                <w:szCs w:val="20"/>
              </w:rPr>
            </w:pPr>
            <w:r w:rsidRPr="0074393E">
              <w:rPr>
                <w:color w:val="000000" w:themeColor="text1"/>
                <w:sz w:val="20"/>
                <w:szCs w:val="20"/>
              </w:rPr>
              <w:t>14</w:t>
            </w:r>
            <w:r w:rsidRPr="0074393E">
              <w:rPr>
                <w:color w:val="000000" w:themeColor="text1"/>
                <w:sz w:val="20"/>
                <w:szCs w:val="20"/>
                <w:vertAlign w:val="superscript"/>
              </w:rPr>
              <w:t>th</w:t>
            </w:r>
            <w:r w:rsidRPr="0074393E">
              <w:rPr>
                <w:color w:val="000000" w:themeColor="text1"/>
                <w:sz w:val="20"/>
                <w:szCs w:val="20"/>
              </w:rPr>
              <w:t xml:space="preserve"> March 2024</w:t>
            </w:r>
          </w:p>
        </w:tc>
        <w:tc>
          <w:tcPr>
            <w:tcW w:w="2409" w:type="dxa"/>
          </w:tcPr>
          <w:p w:rsidR="00514CC0" w:rsidRPr="0074393E" w:rsidRDefault="00514CC0" w:rsidP="00514CC0">
            <w:pPr>
              <w:rPr>
                <w:sz w:val="20"/>
                <w:szCs w:val="20"/>
              </w:rPr>
            </w:pPr>
            <w:r w:rsidRPr="0074393E">
              <w:rPr>
                <w:sz w:val="20"/>
                <w:szCs w:val="20"/>
              </w:rPr>
              <w:t>7pm Lounge BMH</w:t>
            </w:r>
          </w:p>
        </w:tc>
        <w:tc>
          <w:tcPr>
            <w:tcW w:w="4849" w:type="dxa"/>
          </w:tcPr>
          <w:p w:rsidR="00514CC0" w:rsidRPr="0074393E" w:rsidRDefault="00514CC0" w:rsidP="00514CC0">
            <w:pPr>
              <w:rPr>
                <w:rFonts w:cs="Arial"/>
                <w:color w:val="000000"/>
                <w:sz w:val="20"/>
                <w:szCs w:val="20"/>
                <w:bdr w:val="none" w:sz="0" w:space="0" w:color="auto" w:frame="1"/>
              </w:rPr>
            </w:pPr>
            <w:r w:rsidRPr="0074393E">
              <w:rPr>
                <w:rFonts w:cs="Arial"/>
                <w:color w:val="000000"/>
                <w:sz w:val="20"/>
                <w:szCs w:val="20"/>
                <w:bdr w:val="none" w:sz="0" w:space="0" w:color="auto" w:frame="1"/>
              </w:rPr>
              <w:t>Land Management</w:t>
            </w:r>
          </w:p>
          <w:p w:rsidR="00514CC0" w:rsidRPr="0074393E" w:rsidRDefault="00514CC0" w:rsidP="00514CC0">
            <w:pPr>
              <w:rPr>
                <w:sz w:val="20"/>
                <w:szCs w:val="20"/>
              </w:rPr>
            </w:pPr>
          </w:p>
        </w:tc>
      </w:tr>
      <w:tr w:rsidR="00514CC0" w:rsidTr="00C7241E">
        <w:tc>
          <w:tcPr>
            <w:tcW w:w="2802" w:type="dxa"/>
          </w:tcPr>
          <w:p w:rsidR="00514CC0" w:rsidRPr="00AD7FF7" w:rsidRDefault="00514CC0" w:rsidP="00514CC0">
            <w:pPr>
              <w:rPr>
                <w:color w:val="000000" w:themeColor="text1"/>
                <w:sz w:val="20"/>
                <w:szCs w:val="20"/>
              </w:rPr>
            </w:pPr>
            <w:r w:rsidRPr="00AD7FF7">
              <w:rPr>
                <w:color w:val="000000" w:themeColor="text1"/>
                <w:sz w:val="20"/>
                <w:szCs w:val="20"/>
              </w:rPr>
              <w:t>25</w:t>
            </w:r>
            <w:r w:rsidRPr="00AD7FF7">
              <w:rPr>
                <w:color w:val="000000" w:themeColor="text1"/>
                <w:sz w:val="20"/>
                <w:szCs w:val="20"/>
                <w:vertAlign w:val="superscript"/>
              </w:rPr>
              <w:t>th</w:t>
            </w:r>
            <w:r w:rsidRPr="00AD7FF7">
              <w:rPr>
                <w:color w:val="000000" w:themeColor="text1"/>
                <w:sz w:val="20"/>
                <w:szCs w:val="20"/>
              </w:rPr>
              <w:t xml:space="preserve"> March 2024</w:t>
            </w:r>
          </w:p>
          <w:p w:rsidR="00514CC0" w:rsidRPr="00AD7FF7" w:rsidRDefault="00514CC0" w:rsidP="00514CC0">
            <w:pPr>
              <w:rPr>
                <w:color w:val="000000" w:themeColor="text1"/>
                <w:sz w:val="20"/>
                <w:szCs w:val="20"/>
              </w:rPr>
            </w:pPr>
          </w:p>
        </w:tc>
        <w:tc>
          <w:tcPr>
            <w:tcW w:w="2409" w:type="dxa"/>
          </w:tcPr>
          <w:p w:rsidR="00514CC0" w:rsidRPr="0074393E" w:rsidRDefault="00514CC0" w:rsidP="00514CC0">
            <w:pPr>
              <w:rPr>
                <w:color w:val="FF0000"/>
                <w:sz w:val="20"/>
                <w:szCs w:val="20"/>
              </w:rPr>
            </w:pPr>
            <w:r w:rsidRPr="0074393E">
              <w:rPr>
                <w:sz w:val="20"/>
                <w:szCs w:val="20"/>
              </w:rPr>
              <w:t>7pm SLC</w:t>
            </w:r>
          </w:p>
        </w:tc>
        <w:tc>
          <w:tcPr>
            <w:tcW w:w="4849" w:type="dxa"/>
          </w:tcPr>
          <w:p w:rsidR="00514CC0" w:rsidRPr="0074393E" w:rsidRDefault="00514CC0" w:rsidP="00514CC0">
            <w:pPr>
              <w:rPr>
                <w:sz w:val="20"/>
                <w:szCs w:val="20"/>
              </w:rPr>
            </w:pPr>
            <w:r w:rsidRPr="0074393E">
              <w:rPr>
                <w:sz w:val="20"/>
                <w:szCs w:val="20"/>
              </w:rPr>
              <w:t>Full Council</w:t>
            </w:r>
          </w:p>
        </w:tc>
      </w:tr>
    </w:tbl>
    <w:p w:rsidR="00BF0994" w:rsidRPr="007A1A05" w:rsidRDefault="00BF0994" w:rsidP="00BF0994">
      <w:pPr>
        <w:rPr>
          <w:rFonts w:cstheme="minorHAnsi"/>
        </w:rPr>
      </w:pPr>
    </w:p>
    <w:p w:rsidR="006D014F" w:rsidRDefault="006D014F" w:rsidP="00197F98">
      <w:pPr>
        <w:spacing w:after="120"/>
        <w:rPr>
          <w:rFonts w:cs="Arial"/>
        </w:rPr>
      </w:pPr>
    </w:p>
    <w:p w:rsidR="00BA643B" w:rsidRPr="00912C91" w:rsidRDefault="00BA643B" w:rsidP="00BA643B">
      <w:pPr>
        <w:shd w:val="clear" w:color="auto" w:fill="FFFFFF"/>
        <w:spacing w:after="120"/>
        <w:rPr>
          <w:rFonts w:ascii="Segoe UI Historic" w:hAnsi="Segoe UI Historic" w:cs="Segoe UI Historic"/>
          <w:color w:val="050505"/>
          <w:sz w:val="23"/>
          <w:szCs w:val="23"/>
        </w:rPr>
      </w:pPr>
      <w:r w:rsidRPr="00912C91">
        <w:rPr>
          <w:rFonts w:ascii="inherit" w:hAnsi="inherit" w:cs="Segoe UI Historic"/>
          <w:b/>
          <w:bCs/>
          <w:color w:val="050505"/>
          <w:sz w:val="23"/>
          <w:szCs w:val="23"/>
        </w:rPr>
        <w:t>Annual Council Meeting dates for councils with elections and the Coronation bank holiday</w:t>
      </w:r>
    </w:p>
    <w:p w:rsidR="00BA643B" w:rsidRPr="00912C91" w:rsidRDefault="00BA643B" w:rsidP="00BA643B">
      <w:pPr>
        <w:shd w:val="clear" w:color="auto" w:fill="FFFFFF"/>
        <w:spacing w:after="120"/>
        <w:rPr>
          <w:rFonts w:ascii="Segoe UI Historic" w:hAnsi="Segoe UI Historic" w:cs="Segoe UI Historic"/>
          <w:color w:val="050505"/>
          <w:sz w:val="23"/>
          <w:szCs w:val="23"/>
        </w:rPr>
      </w:pPr>
      <w:r w:rsidRPr="00912C91">
        <w:rPr>
          <w:rFonts w:ascii="inherit" w:hAnsi="inherit" w:cs="Segoe UI Historic"/>
          <w:color w:val="050505"/>
          <w:sz w:val="23"/>
          <w:szCs w:val="23"/>
        </w:rPr>
        <w:t>Monday 8 May will be an additional bank holiday to mark the coronation of HM King Charles III. The 2023 local election date is Thursday 4 May and councillors would ordinarily take office on Monday 8 May. The NALC view is that councillors will now take office on Tuesday 9 May making the relevant 14-day meeting period for the purposes of paragraph 7 (2) of Schedule 12 to the Local Government Act 1972 Wednesday 10-Thursday 25 May inclusive.</w:t>
      </w:r>
    </w:p>
    <w:p w:rsidR="00BA643B" w:rsidRPr="00912C91" w:rsidRDefault="00BA643B" w:rsidP="00BA643B">
      <w:pPr>
        <w:shd w:val="clear" w:color="auto" w:fill="FFFFFF"/>
        <w:spacing w:after="120"/>
        <w:rPr>
          <w:rFonts w:ascii="Segoe UI Historic" w:hAnsi="Segoe UI Historic" w:cs="Segoe UI Historic"/>
          <w:color w:val="050505"/>
          <w:sz w:val="23"/>
          <w:szCs w:val="23"/>
        </w:rPr>
      </w:pPr>
      <w:r w:rsidRPr="00912C91">
        <w:rPr>
          <w:rFonts w:ascii="inherit" w:hAnsi="inherit" w:cs="Segoe UI Historic"/>
          <w:color w:val="050505"/>
          <w:sz w:val="23"/>
          <w:szCs w:val="23"/>
        </w:rPr>
        <w:t>This an area where NALC is aware there have been different interpretations of the computation of days and they have not counted Sundays in the 14</w:t>
      </w:r>
      <w:r>
        <w:rPr>
          <w:rFonts w:ascii="inherit" w:hAnsi="inherit" w:cs="Segoe UI Historic"/>
          <w:color w:val="050505"/>
          <w:sz w:val="23"/>
          <w:szCs w:val="23"/>
        </w:rPr>
        <w:t>-</w:t>
      </w:r>
      <w:r w:rsidRPr="00912C91">
        <w:rPr>
          <w:rFonts w:ascii="inherit" w:hAnsi="inherit" w:cs="Segoe UI Historic"/>
          <w:color w:val="050505"/>
          <w:sz w:val="23"/>
          <w:szCs w:val="23"/>
        </w:rPr>
        <w:t>day calculation.</w:t>
      </w:r>
    </w:p>
    <w:p w:rsidR="00BA643B" w:rsidRPr="00912C91" w:rsidRDefault="00BA643B" w:rsidP="00BA643B">
      <w:pPr>
        <w:shd w:val="clear" w:color="auto" w:fill="FFFFFF"/>
        <w:spacing w:after="120"/>
        <w:rPr>
          <w:rFonts w:ascii="Segoe UI Historic" w:hAnsi="Segoe UI Historic" w:cs="Segoe UI Historic"/>
          <w:color w:val="050505"/>
          <w:sz w:val="23"/>
          <w:szCs w:val="23"/>
        </w:rPr>
      </w:pPr>
      <w:r w:rsidRPr="00912C91">
        <w:rPr>
          <w:rFonts w:ascii="inherit" w:hAnsi="inherit" w:cs="Segoe UI Historic"/>
          <w:color w:val="050505"/>
          <w:sz w:val="23"/>
          <w:szCs w:val="23"/>
        </w:rPr>
        <w:t>NALC is aware that councils may have questions about pre-election publicity because of any Coronation related events pre-election. Our advice is essentially limited to councils ensuring that publicity is in the name of the council rather than any individuals. The NALC briefing L01-22 will be updated linking to the LGA’s guidance when the LGA update the guidance, which currently refers to the 2022 local elections.</w:t>
      </w:r>
    </w:p>
    <w:p w:rsidR="00BA643B" w:rsidRDefault="00BA643B" w:rsidP="00BA643B">
      <w:pPr>
        <w:pStyle w:val="xxmsonormal"/>
        <w:shd w:val="clear" w:color="auto" w:fill="FFFFFF"/>
        <w:spacing w:before="0" w:beforeAutospacing="0" w:after="0" w:afterAutospacing="0" w:line="253" w:lineRule="atLeast"/>
      </w:pPr>
    </w:p>
    <w:p w:rsidR="00BA643B" w:rsidRPr="00FB5F37" w:rsidRDefault="00BA643B" w:rsidP="00BA643B">
      <w:pPr>
        <w:spacing w:after="120"/>
        <w:rPr>
          <w:rFonts w:cs="Arial"/>
          <w:b/>
        </w:rPr>
      </w:pPr>
      <w:r w:rsidRPr="00331ACE">
        <w:rPr>
          <w:b/>
          <w:bCs/>
        </w:rPr>
        <w:t>The Annual Parish Meeting</w:t>
      </w:r>
      <w:r>
        <w:t xml:space="preserve"> must be held each year between March 1st and June </w:t>
      </w:r>
      <w:r w:rsidR="00AE7110">
        <w:t xml:space="preserve">1st. </w:t>
      </w:r>
      <w:r>
        <w:t>Because this is a meeting of a body separate from the Parish Council the date is not affected by the Parish Council election cycle, though practical considerations may mean that you arrange it on a different date in an election year.</w:t>
      </w:r>
    </w:p>
    <w:sectPr w:rsidR="00BA643B" w:rsidRPr="00FB5F37" w:rsidSect="00CF0FD5">
      <w:headerReference w:type="default" r:id="rId17"/>
      <w:footerReference w:type="default" r:id="rId18"/>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55" w:rsidRDefault="003C3055" w:rsidP="005F476A">
      <w:r>
        <w:separator/>
      </w:r>
    </w:p>
  </w:endnote>
  <w:endnote w:type="continuationSeparator" w:id="0">
    <w:p w:rsidR="003C3055" w:rsidRDefault="003C3055"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5" w:rsidRPr="0049295E" w:rsidRDefault="003C3055" w:rsidP="003D3901">
    <w:pPr>
      <w:pStyle w:val="Footer"/>
      <w:jc w:val="center"/>
    </w:pPr>
    <w:r>
      <w:rPr>
        <w:color w:val="0000FF"/>
        <w:sz w:val="16"/>
        <w:szCs w:val="16"/>
      </w:rPr>
      <w:t>Minutes of the Meeting of Brundall Parish Council held on 23</w:t>
    </w:r>
    <w:r w:rsidRPr="00CC1E86">
      <w:rPr>
        <w:color w:val="0000FF"/>
        <w:sz w:val="16"/>
        <w:szCs w:val="16"/>
        <w:vertAlign w:val="superscript"/>
      </w:rPr>
      <w:t>rd</w:t>
    </w:r>
    <w:r>
      <w:rPr>
        <w:color w:val="0000FF"/>
        <w:sz w:val="16"/>
        <w:szCs w:val="16"/>
      </w:rPr>
      <w:t xml:space="preserve"> January</w:t>
    </w:r>
    <w:r w:rsidRPr="00362020">
      <w:rPr>
        <w:color w:val="0000FF"/>
        <w:sz w:val="16"/>
        <w:szCs w:val="16"/>
      </w:rPr>
      <w:t xml:space="preserve"> 202</w:t>
    </w:r>
    <w:r>
      <w:rPr>
        <w:color w:val="0000FF"/>
        <w:sz w:val="16"/>
        <w:szCs w:val="16"/>
      </w:rPr>
      <w:t>3</w:t>
    </w:r>
    <w:r w:rsidRPr="00362020">
      <w:rPr>
        <w:color w:val="0000FF"/>
        <w:sz w:val="16"/>
        <w:szCs w:val="16"/>
      </w:rPr>
      <w:t xml:space="preserve"> in the St Laurence Centre, Brundall</w:t>
    </w:r>
  </w:p>
  <w:p w:rsidR="003C3055" w:rsidRDefault="003C3055">
    <w:pPr>
      <w:pStyle w:val="Footer"/>
      <w:jc w:val="right"/>
    </w:pPr>
  </w:p>
  <w:p w:rsidR="003C3055" w:rsidRPr="0049295E" w:rsidRDefault="003C3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55" w:rsidRDefault="003C3055" w:rsidP="005F476A">
      <w:r>
        <w:separator/>
      </w:r>
    </w:p>
  </w:footnote>
  <w:footnote w:type="continuationSeparator" w:id="0">
    <w:p w:rsidR="003C3055" w:rsidRDefault="003C305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5" w:rsidRDefault="000C7DEB">
    <w:pPr>
      <w:pStyle w:val="Header"/>
    </w:pPr>
    <w:fldSimple w:instr=" PAGE   \* MERGEFORMAT ">
      <w:r w:rsidR="00AE7110">
        <w:rPr>
          <w:noProof/>
        </w:rPr>
        <w:t>2</w:t>
      </w:r>
    </w:fldSimple>
  </w:p>
  <w:p w:rsidR="003C3055" w:rsidRDefault="003C3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7781F"/>
    <w:multiLevelType w:val="hybridMultilevel"/>
    <w:tmpl w:val="13064872"/>
    <w:lvl w:ilvl="0" w:tplc="42CCDF6E">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D7226"/>
    <w:multiLevelType w:val="hybridMultilevel"/>
    <w:tmpl w:val="1F8E0074"/>
    <w:lvl w:ilvl="0" w:tplc="AC06F6B2">
      <w:start w:val="1"/>
      <w:numFmt w:val="decimal"/>
      <w:lvlText w:val="%1)"/>
      <w:lvlJc w:val="left"/>
      <w:pPr>
        <w:ind w:left="785"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0184C"/>
    <w:multiLevelType w:val="multilevel"/>
    <w:tmpl w:val="0B620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4365"/>
    <w:multiLevelType w:val="hybridMultilevel"/>
    <w:tmpl w:val="87C6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2A5C1D"/>
    <w:multiLevelType w:val="hybridMultilevel"/>
    <w:tmpl w:val="1980B854"/>
    <w:lvl w:ilvl="0" w:tplc="227A13B2">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495B60"/>
    <w:multiLevelType w:val="hybridMultilevel"/>
    <w:tmpl w:val="FCA60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47BE7"/>
    <w:multiLevelType w:val="hybridMultilevel"/>
    <w:tmpl w:val="87C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4">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4F237E"/>
    <w:multiLevelType w:val="hybridMultilevel"/>
    <w:tmpl w:val="15F6BE5E"/>
    <w:lvl w:ilvl="0" w:tplc="F1668656">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D1507"/>
    <w:multiLevelType w:val="hybridMultilevel"/>
    <w:tmpl w:val="AC6AD1E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5"/>
  </w:num>
  <w:num w:numId="2">
    <w:abstractNumId w:val="1"/>
  </w:num>
  <w:num w:numId="3">
    <w:abstractNumId w:val="5"/>
  </w:num>
  <w:num w:numId="4">
    <w:abstractNumId w:val="11"/>
  </w:num>
  <w:num w:numId="5">
    <w:abstractNumId w:val="13"/>
  </w:num>
  <w:num w:numId="6">
    <w:abstractNumId w:val="2"/>
  </w:num>
  <w:num w:numId="7">
    <w:abstractNumId w:val="0"/>
  </w:num>
  <w:num w:numId="8">
    <w:abstractNumId w:val="18"/>
  </w:num>
  <w:num w:numId="9">
    <w:abstractNumId w:val="14"/>
  </w:num>
  <w:num w:numId="10">
    <w:abstractNumId w:val="16"/>
  </w:num>
  <w:num w:numId="11">
    <w:abstractNumId w:val="12"/>
  </w:num>
  <w:num w:numId="12">
    <w:abstractNumId w:val="10"/>
  </w:num>
  <w:num w:numId="13">
    <w:abstractNumId w:val="6"/>
  </w:num>
  <w:num w:numId="14">
    <w:abstractNumId w:val="19"/>
  </w:num>
  <w:num w:numId="15">
    <w:abstractNumId w:val="9"/>
  </w:num>
  <w:num w:numId="16">
    <w:abstractNumId w:val="17"/>
  </w:num>
  <w:num w:numId="17">
    <w:abstractNumId w:val="3"/>
  </w:num>
  <w:num w:numId="18">
    <w:abstractNumId w:val="4"/>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04EE1"/>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2DCC"/>
    <w:rsid w:val="000235FB"/>
    <w:rsid w:val="000246B8"/>
    <w:rsid w:val="000255F7"/>
    <w:rsid w:val="00027690"/>
    <w:rsid w:val="000300BA"/>
    <w:rsid w:val="00030EF8"/>
    <w:rsid w:val="00030FE9"/>
    <w:rsid w:val="000338ED"/>
    <w:rsid w:val="00033CF1"/>
    <w:rsid w:val="00033EFE"/>
    <w:rsid w:val="000341A1"/>
    <w:rsid w:val="00034FC2"/>
    <w:rsid w:val="00036EC1"/>
    <w:rsid w:val="000370FB"/>
    <w:rsid w:val="000379C8"/>
    <w:rsid w:val="00040556"/>
    <w:rsid w:val="00041A3E"/>
    <w:rsid w:val="000437A9"/>
    <w:rsid w:val="00044BAF"/>
    <w:rsid w:val="0004581E"/>
    <w:rsid w:val="00047C06"/>
    <w:rsid w:val="000503B4"/>
    <w:rsid w:val="0005078C"/>
    <w:rsid w:val="000517C4"/>
    <w:rsid w:val="000519AB"/>
    <w:rsid w:val="000524AA"/>
    <w:rsid w:val="00054A4E"/>
    <w:rsid w:val="0005561C"/>
    <w:rsid w:val="00056561"/>
    <w:rsid w:val="000569B8"/>
    <w:rsid w:val="00060E2C"/>
    <w:rsid w:val="00061431"/>
    <w:rsid w:val="00061A30"/>
    <w:rsid w:val="00061AF7"/>
    <w:rsid w:val="0006346E"/>
    <w:rsid w:val="000638FB"/>
    <w:rsid w:val="00064ABE"/>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2C93"/>
    <w:rsid w:val="000830F5"/>
    <w:rsid w:val="000839BE"/>
    <w:rsid w:val="00084A53"/>
    <w:rsid w:val="00084B33"/>
    <w:rsid w:val="00084E94"/>
    <w:rsid w:val="00085139"/>
    <w:rsid w:val="00085B1E"/>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C7DEB"/>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3FD1"/>
    <w:rsid w:val="000F4D03"/>
    <w:rsid w:val="000F52D9"/>
    <w:rsid w:val="000F5849"/>
    <w:rsid w:val="00100064"/>
    <w:rsid w:val="00100628"/>
    <w:rsid w:val="00100809"/>
    <w:rsid w:val="00100E74"/>
    <w:rsid w:val="00101217"/>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916"/>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2D84"/>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97F98"/>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4B41"/>
    <w:rsid w:val="001B5D41"/>
    <w:rsid w:val="001B5E5E"/>
    <w:rsid w:val="001B6518"/>
    <w:rsid w:val="001B68E0"/>
    <w:rsid w:val="001B6BC1"/>
    <w:rsid w:val="001B6E52"/>
    <w:rsid w:val="001B7841"/>
    <w:rsid w:val="001C056B"/>
    <w:rsid w:val="001C2603"/>
    <w:rsid w:val="001C38CA"/>
    <w:rsid w:val="001C4DA9"/>
    <w:rsid w:val="001C5093"/>
    <w:rsid w:val="001C645C"/>
    <w:rsid w:val="001C69C4"/>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099"/>
    <w:rsid w:val="001F5B70"/>
    <w:rsid w:val="001F6167"/>
    <w:rsid w:val="001F6782"/>
    <w:rsid w:val="001F6934"/>
    <w:rsid w:val="001F6BD7"/>
    <w:rsid w:val="00201226"/>
    <w:rsid w:val="00201E19"/>
    <w:rsid w:val="002028F2"/>
    <w:rsid w:val="002042C3"/>
    <w:rsid w:val="00205D01"/>
    <w:rsid w:val="00205D35"/>
    <w:rsid w:val="00205DE2"/>
    <w:rsid w:val="002068B7"/>
    <w:rsid w:val="00207A38"/>
    <w:rsid w:val="00210576"/>
    <w:rsid w:val="002105D1"/>
    <w:rsid w:val="0021184E"/>
    <w:rsid w:val="002118EB"/>
    <w:rsid w:val="002122CB"/>
    <w:rsid w:val="00212AD5"/>
    <w:rsid w:val="00214F53"/>
    <w:rsid w:val="00215B3E"/>
    <w:rsid w:val="002167E0"/>
    <w:rsid w:val="0021707E"/>
    <w:rsid w:val="00220E83"/>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54630"/>
    <w:rsid w:val="00255A4F"/>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3A4"/>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0CD"/>
    <w:rsid w:val="002A3D2D"/>
    <w:rsid w:val="002A3E22"/>
    <w:rsid w:val="002A41CC"/>
    <w:rsid w:val="002A5061"/>
    <w:rsid w:val="002A62DA"/>
    <w:rsid w:val="002A65E9"/>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2D7"/>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25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4A19"/>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55"/>
    <w:rsid w:val="003C3096"/>
    <w:rsid w:val="003C5B06"/>
    <w:rsid w:val="003C74FE"/>
    <w:rsid w:val="003C75BD"/>
    <w:rsid w:val="003C79EE"/>
    <w:rsid w:val="003D0113"/>
    <w:rsid w:val="003D050C"/>
    <w:rsid w:val="003D1EF4"/>
    <w:rsid w:val="003D2BF8"/>
    <w:rsid w:val="003D3901"/>
    <w:rsid w:val="003D4018"/>
    <w:rsid w:val="003D416A"/>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AE7"/>
    <w:rsid w:val="00402E46"/>
    <w:rsid w:val="00403C1B"/>
    <w:rsid w:val="0040638F"/>
    <w:rsid w:val="004064BC"/>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7C8"/>
    <w:rsid w:val="00456A07"/>
    <w:rsid w:val="00456E4B"/>
    <w:rsid w:val="00460D71"/>
    <w:rsid w:val="0046240E"/>
    <w:rsid w:val="0046274E"/>
    <w:rsid w:val="0046327D"/>
    <w:rsid w:val="00463417"/>
    <w:rsid w:val="00463957"/>
    <w:rsid w:val="00465F55"/>
    <w:rsid w:val="00466184"/>
    <w:rsid w:val="00466205"/>
    <w:rsid w:val="00467580"/>
    <w:rsid w:val="0047110F"/>
    <w:rsid w:val="004712B1"/>
    <w:rsid w:val="00471361"/>
    <w:rsid w:val="004731ED"/>
    <w:rsid w:val="00473941"/>
    <w:rsid w:val="004755E3"/>
    <w:rsid w:val="00475E08"/>
    <w:rsid w:val="004760FA"/>
    <w:rsid w:val="004767FD"/>
    <w:rsid w:val="00480259"/>
    <w:rsid w:val="00480D83"/>
    <w:rsid w:val="0048127A"/>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0931"/>
    <w:rsid w:val="004E2BCD"/>
    <w:rsid w:val="004E63DA"/>
    <w:rsid w:val="004E714A"/>
    <w:rsid w:val="004E770A"/>
    <w:rsid w:val="004E7736"/>
    <w:rsid w:val="004E7A38"/>
    <w:rsid w:val="004F1AFD"/>
    <w:rsid w:val="004F24DE"/>
    <w:rsid w:val="004F3B02"/>
    <w:rsid w:val="004F4A6E"/>
    <w:rsid w:val="004F4E3F"/>
    <w:rsid w:val="004F55B7"/>
    <w:rsid w:val="004F6BF4"/>
    <w:rsid w:val="00501666"/>
    <w:rsid w:val="00501EC6"/>
    <w:rsid w:val="00502FAE"/>
    <w:rsid w:val="00504162"/>
    <w:rsid w:val="00504FEC"/>
    <w:rsid w:val="00505604"/>
    <w:rsid w:val="00505C6F"/>
    <w:rsid w:val="005124EA"/>
    <w:rsid w:val="0051256B"/>
    <w:rsid w:val="00512769"/>
    <w:rsid w:val="005131CE"/>
    <w:rsid w:val="00514013"/>
    <w:rsid w:val="005143D9"/>
    <w:rsid w:val="00514C36"/>
    <w:rsid w:val="00514CC0"/>
    <w:rsid w:val="00515050"/>
    <w:rsid w:val="00515959"/>
    <w:rsid w:val="0051633C"/>
    <w:rsid w:val="00516699"/>
    <w:rsid w:val="00516846"/>
    <w:rsid w:val="00516915"/>
    <w:rsid w:val="005174FE"/>
    <w:rsid w:val="005205E6"/>
    <w:rsid w:val="0052064E"/>
    <w:rsid w:val="0052126D"/>
    <w:rsid w:val="00521BFE"/>
    <w:rsid w:val="00521D2B"/>
    <w:rsid w:val="00522E4F"/>
    <w:rsid w:val="00523A68"/>
    <w:rsid w:val="00523E44"/>
    <w:rsid w:val="0052462D"/>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12EF"/>
    <w:rsid w:val="00582E39"/>
    <w:rsid w:val="005832A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38B"/>
    <w:rsid w:val="005A73DC"/>
    <w:rsid w:val="005A7861"/>
    <w:rsid w:val="005A7F32"/>
    <w:rsid w:val="005B0E36"/>
    <w:rsid w:val="005B19D9"/>
    <w:rsid w:val="005B29C0"/>
    <w:rsid w:val="005B31B8"/>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6873"/>
    <w:rsid w:val="005C7C3A"/>
    <w:rsid w:val="005D0A62"/>
    <w:rsid w:val="005D39F5"/>
    <w:rsid w:val="005D451E"/>
    <w:rsid w:val="005D48F8"/>
    <w:rsid w:val="005D4D63"/>
    <w:rsid w:val="005D647B"/>
    <w:rsid w:val="005E05A0"/>
    <w:rsid w:val="005E07ED"/>
    <w:rsid w:val="005E0D22"/>
    <w:rsid w:val="005E2B23"/>
    <w:rsid w:val="005E2B6D"/>
    <w:rsid w:val="005E35E5"/>
    <w:rsid w:val="005E40A9"/>
    <w:rsid w:val="005E4815"/>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44B"/>
    <w:rsid w:val="005F65C5"/>
    <w:rsid w:val="005F6923"/>
    <w:rsid w:val="005F74AC"/>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8D"/>
    <w:rsid w:val="006168A5"/>
    <w:rsid w:val="006168E3"/>
    <w:rsid w:val="00617F22"/>
    <w:rsid w:val="00620430"/>
    <w:rsid w:val="006213F4"/>
    <w:rsid w:val="00622008"/>
    <w:rsid w:val="00622FDE"/>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57DFF"/>
    <w:rsid w:val="006616E1"/>
    <w:rsid w:val="006632AE"/>
    <w:rsid w:val="006640A9"/>
    <w:rsid w:val="006646AC"/>
    <w:rsid w:val="006650CF"/>
    <w:rsid w:val="00665B7E"/>
    <w:rsid w:val="00665F5D"/>
    <w:rsid w:val="00665FDC"/>
    <w:rsid w:val="006660D5"/>
    <w:rsid w:val="00666B73"/>
    <w:rsid w:val="00666DEF"/>
    <w:rsid w:val="00671D72"/>
    <w:rsid w:val="0067228A"/>
    <w:rsid w:val="00672DB3"/>
    <w:rsid w:val="006737C8"/>
    <w:rsid w:val="00673B26"/>
    <w:rsid w:val="00674094"/>
    <w:rsid w:val="00674517"/>
    <w:rsid w:val="00674CB9"/>
    <w:rsid w:val="00675936"/>
    <w:rsid w:val="00676304"/>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17F4"/>
    <w:rsid w:val="00692956"/>
    <w:rsid w:val="00692DC7"/>
    <w:rsid w:val="00693AC2"/>
    <w:rsid w:val="00696C65"/>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0CE0"/>
    <w:rsid w:val="006F1CAD"/>
    <w:rsid w:val="006F284C"/>
    <w:rsid w:val="006F2BD9"/>
    <w:rsid w:val="006F322E"/>
    <w:rsid w:val="006F4310"/>
    <w:rsid w:val="006F4774"/>
    <w:rsid w:val="006F4FEA"/>
    <w:rsid w:val="006F526C"/>
    <w:rsid w:val="006F559A"/>
    <w:rsid w:val="006F5D76"/>
    <w:rsid w:val="006F7FC3"/>
    <w:rsid w:val="007003F1"/>
    <w:rsid w:val="00700A6D"/>
    <w:rsid w:val="00702D6A"/>
    <w:rsid w:val="00702E92"/>
    <w:rsid w:val="00703C61"/>
    <w:rsid w:val="00703D24"/>
    <w:rsid w:val="007052E9"/>
    <w:rsid w:val="00706611"/>
    <w:rsid w:val="007070F4"/>
    <w:rsid w:val="00710D69"/>
    <w:rsid w:val="00711473"/>
    <w:rsid w:val="0071151A"/>
    <w:rsid w:val="00711F7A"/>
    <w:rsid w:val="007149A2"/>
    <w:rsid w:val="00714A4D"/>
    <w:rsid w:val="00714AD3"/>
    <w:rsid w:val="00714B40"/>
    <w:rsid w:val="007153C1"/>
    <w:rsid w:val="0071590A"/>
    <w:rsid w:val="00715DF7"/>
    <w:rsid w:val="007171C6"/>
    <w:rsid w:val="00721489"/>
    <w:rsid w:val="00721E4B"/>
    <w:rsid w:val="00722A03"/>
    <w:rsid w:val="00722BCC"/>
    <w:rsid w:val="00722E78"/>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A8E"/>
    <w:rsid w:val="00743C0E"/>
    <w:rsid w:val="0074524D"/>
    <w:rsid w:val="007454D0"/>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282"/>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09AD"/>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363A"/>
    <w:rsid w:val="007E571B"/>
    <w:rsid w:val="007E5F1F"/>
    <w:rsid w:val="007E6767"/>
    <w:rsid w:val="007E6791"/>
    <w:rsid w:val="007E6A28"/>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1CEE"/>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0EE"/>
    <w:rsid w:val="00833350"/>
    <w:rsid w:val="00835450"/>
    <w:rsid w:val="00835BB1"/>
    <w:rsid w:val="00835D59"/>
    <w:rsid w:val="00835E21"/>
    <w:rsid w:val="00836142"/>
    <w:rsid w:val="00836DA8"/>
    <w:rsid w:val="008374D9"/>
    <w:rsid w:val="00840017"/>
    <w:rsid w:val="0084028F"/>
    <w:rsid w:val="008403D5"/>
    <w:rsid w:val="00840ED9"/>
    <w:rsid w:val="008429E1"/>
    <w:rsid w:val="00842CF2"/>
    <w:rsid w:val="00843DF9"/>
    <w:rsid w:val="00843E48"/>
    <w:rsid w:val="00844B60"/>
    <w:rsid w:val="0084589C"/>
    <w:rsid w:val="00846623"/>
    <w:rsid w:val="0084688C"/>
    <w:rsid w:val="00847C49"/>
    <w:rsid w:val="00847C9C"/>
    <w:rsid w:val="0085021F"/>
    <w:rsid w:val="00851003"/>
    <w:rsid w:val="008518DB"/>
    <w:rsid w:val="008525E1"/>
    <w:rsid w:val="00853317"/>
    <w:rsid w:val="00854238"/>
    <w:rsid w:val="008559D9"/>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38C9"/>
    <w:rsid w:val="008A4B47"/>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35D8"/>
    <w:rsid w:val="008C5218"/>
    <w:rsid w:val="008C527F"/>
    <w:rsid w:val="008C5C26"/>
    <w:rsid w:val="008C5D48"/>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7A1"/>
    <w:rsid w:val="008E7A13"/>
    <w:rsid w:val="008E7ECF"/>
    <w:rsid w:val="008E7FB6"/>
    <w:rsid w:val="008F02F7"/>
    <w:rsid w:val="008F0A2E"/>
    <w:rsid w:val="008F0F24"/>
    <w:rsid w:val="008F10CD"/>
    <w:rsid w:val="008F117F"/>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3F11"/>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5F3E"/>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47CD"/>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1574"/>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C02"/>
    <w:rsid w:val="009F3354"/>
    <w:rsid w:val="009F4735"/>
    <w:rsid w:val="009F57BB"/>
    <w:rsid w:val="009F6B28"/>
    <w:rsid w:val="009F7367"/>
    <w:rsid w:val="009F7817"/>
    <w:rsid w:val="00A011A4"/>
    <w:rsid w:val="00A01CA5"/>
    <w:rsid w:val="00A01DC7"/>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61F0"/>
    <w:rsid w:val="00A16802"/>
    <w:rsid w:val="00A16D4F"/>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510"/>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3393"/>
    <w:rsid w:val="00A64F7E"/>
    <w:rsid w:val="00A653ED"/>
    <w:rsid w:val="00A656ED"/>
    <w:rsid w:val="00A6773E"/>
    <w:rsid w:val="00A70BBC"/>
    <w:rsid w:val="00A70C6A"/>
    <w:rsid w:val="00A73D89"/>
    <w:rsid w:val="00A73FCC"/>
    <w:rsid w:val="00A751CD"/>
    <w:rsid w:val="00A76BB8"/>
    <w:rsid w:val="00A7745D"/>
    <w:rsid w:val="00A8005A"/>
    <w:rsid w:val="00A802A9"/>
    <w:rsid w:val="00A80E44"/>
    <w:rsid w:val="00A81560"/>
    <w:rsid w:val="00A81A45"/>
    <w:rsid w:val="00A82F27"/>
    <w:rsid w:val="00A8480F"/>
    <w:rsid w:val="00A84E9B"/>
    <w:rsid w:val="00A850CD"/>
    <w:rsid w:val="00A87FA1"/>
    <w:rsid w:val="00A906AE"/>
    <w:rsid w:val="00A91A93"/>
    <w:rsid w:val="00A92639"/>
    <w:rsid w:val="00A92B90"/>
    <w:rsid w:val="00A92F37"/>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65C7"/>
    <w:rsid w:val="00AC70E5"/>
    <w:rsid w:val="00AC7371"/>
    <w:rsid w:val="00AD1DEC"/>
    <w:rsid w:val="00AD2A03"/>
    <w:rsid w:val="00AD2D4B"/>
    <w:rsid w:val="00AD5A38"/>
    <w:rsid w:val="00AD5C9F"/>
    <w:rsid w:val="00AD6E0D"/>
    <w:rsid w:val="00AE0E87"/>
    <w:rsid w:val="00AE1139"/>
    <w:rsid w:val="00AE21F0"/>
    <w:rsid w:val="00AE3385"/>
    <w:rsid w:val="00AE49F4"/>
    <w:rsid w:val="00AE7110"/>
    <w:rsid w:val="00AE72A1"/>
    <w:rsid w:val="00AF0391"/>
    <w:rsid w:val="00AF0E3A"/>
    <w:rsid w:val="00AF133F"/>
    <w:rsid w:val="00AF155A"/>
    <w:rsid w:val="00AF1782"/>
    <w:rsid w:val="00AF1E94"/>
    <w:rsid w:val="00AF31B6"/>
    <w:rsid w:val="00AF4E05"/>
    <w:rsid w:val="00AF5584"/>
    <w:rsid w:val="00AF5A1F"/>
    <w:rsid w:val="00AF60B7"/>
    <w:rsid w:val="00AF6BD3"/>
    <w:rsid w:val="00AF7690"/>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173C"/>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8F6"/>
    <w:rsid w:val="00B40DB8"/>
    <w:rsid w:val="00B41733"/>
    <w:rsid w:val="00B41C71"/>
    <w:rsid w:val="00B42B4D"/>
    <w:rsid w:val="00B42D20"/>
    <w:rsid w:val="00B446F3"/>
    <w:rsid w:val="00B452F7"/>
    <w:rsid w:val="00B457BB"/>
    <w:rsid w:val="00B466E3"/>
    <w:rsid w:val="00B4683D"/>
    <w:rsid w:val="00B46844"/>
    <w:rsid w:val="00B50384"/>
    <w:rsid w:val="00B50CDB"/>
    <w:rsid w:val="00B511E4"/>
    <w:rsid w:val="00B5168C"/>
    <w:rsid w:val="00B52455"/>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43B"/>
    <w:rsid w:val="00BA6556"/>
    <w:rsid w:val="00BA6D14"/>
    <w:rsid w:val="00BA712E"/>
    <w:rsid w:val="00BB020D"/>
    <w:rsid w:val="00BB22D7"/>
    <w:rsid w:val="00BB7084"/>
    <w:rsid w:val="00BB7384"/>
    <w:rsid w:val="00BB7998"/>
    <w:rsid w:val="00BB7D4D"/>
    <w:rsid w:val="00BB7F69"/>
    <w:rsid w:val="00BC1261"/>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0994"/>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C98"/>
    <w:rsid w:val="00C34DB1"/>
    <w:rsid w:val="00C3603A"/>
    <w:rsid w:val="00C3657E"/>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37C"/>
    <w:rsid w:val="00C52FBD"/>
    <w:rsid w:val="00C5343E"/>
    <w:rsid w:val="00C5346C"/>
    <w:rsid w:val="00C54157"/>
    <w:rsid w:val="00C54FC4"/>
    <w:rsid w:val="00C55CF2"/>
    <w:rsid w:val="00C55F51"/>
    <w:rsid w:val="00C561B9"/>
    <w:rsid w:val="00C56348"/>
    <w:rsid w:val="00C5677C"/>
    <w:rsid w:val="00C56859"/>
    <w:rsid w:val="00C57E45"/>
    <w:rsid w:val="00C605C9"/>
    <w:rsid w:val="00C60CE7"/>
    <w:rsid w:val="00C60D66"/>
    <w:rsid w:val="00C60E4D"/>
    <w:rsid w:val="00C61116"/>
    <w:rsid w:val="00C62821"/>
    <w:rsid w:val="00C62D8B"/>
    <w:rsid w:val="00C63079"/>
    <w:rsid w:val="00C63A58"/>
    <w:rsid w:val="00C63E73"/>
    <w:rsid w:val="00C64AC1"/>
    <w:rsid w:val="00C64DC9"/>
    <w:rsid w:val="00C70541"/>
    <w:rsid w:val="00C70622"/>
    <w:rsid w:val="00C7071B"/>
    <w:rsid w:val="00C710F3"/>
    <w:rsid w:val="00C711F3"/>
    <w:rsid w:val="00C7241E"/>
    <w:rsid w:val="00C73D71"/>
    <w:rsid w:val="00C74210"/>
    <w:rsid w:val="00C7514D"/>
    <w:rsid w:val="00C75177"/>
    <w:rsid w:val="00C75543"/>
    <w:rsid w:val="00C76B59"/>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1E86"/>
    <w:rsid w:val="00CC3987"/>
    <w:rsid w:val="00CC43FA"/>
    <w:rsid w:val="00CC47A5"/>
    <w:rsid w:val="00CC53E4"/>
    <w:rsid w:val="00CC58FF"/>
    <w:rsid w:val="00CC5D44"/>
    <w:rsid w:val="00CC70EC"/>
    <w:rsid w:val="00CC792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707F6"/>
    <w:rsid w:val="00D72444"/>
    <w:rsid w:val="00D73007"/>
    <w:rsid w:val="00D74025"/>
    <w:rsid w:val="00D751F9"/>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9D"/>
    <w:rsid w:val="00D954E8"/>
    <w:rsid w:val="00D973C0"/>
    <w:rsid w:val="00DA042F"/>
    <w:rsid w:val="00DA21AD"/>
    <w:rsid w:val="00DA3F9B"/>
    <w:rsid w:val="00DA4CD4"/>
    <w:rsid w:val="00DA511F"/>
    <w:rsid w:val="00DA5DDE"/>
    <w:rsid w:val="00DA647D"/>
    <w:rsid w:val="00DA6682"/>
    <w:rsid w:val="00DA73AD"/>
    <w:rsid w:val="00DA7ECB"/>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5A"/>
    <w:rsid w:val="00DE5170"/>
    <w:rsid w:val="00DE6E5A"/>
    <w:rsid w:val="00DE7C6B"/>
    <w:rsid w:val="00DF0616"/>
    <w:rsid w:val="00DF21CB"/>
    <w:rsid w:val="00DF2C85"/>
    <w:rsid w:val="00DF3A03"/>
    <w:rsid w:val="00DF4B68"/>
    <w:rsid w:val="00DF65E7"/>
    <w:rsid w:val="00DF759D"/>
    <w:rsid w:val="00E010F7"/>
    <w:rsid w:val="00E024EA"/>
    <w:rsid w:val="00E02636"/>
    <w:rsid w:val="00E02727"/>
    <w:rsid w:val="00E02CDD"/>
    <w:rsid w:val="00E03A17"/>
    <w:rsid w:val="00E03F1E"/>
    <w:rsid w:val="00E04DE8"/>
    <w:rsid w:val="00E04EB9"/>
    <w:rsid w:val="00E05BD6"/>
    <w:rsid w:val="00E05C9F"/>
    <w:rsid w:val="00E06D72"/>
    <w:rsid w:val="00E11DD8"/>
    <w:rsid w:val="00E12DD4"/>
    <w:rsid w:val="00E12E67"/>
    <w:rsid w:val="00E1305D"/>
    <w:rsid w:val="00E138C1"/>
    <w:rsid w:val="00E1507E"/>
    <w:rsid w:val="00E151F8"/>
    <w:rsid w:val="00E16F59"/>
    <w:rsid w:val="00E216D4"/>
    <w:rsid w:val="00E21F44"/>
    <w:rsid w:val="00E21FD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27D"/>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2EFE"/>
    <w:rsid w:val="00E74A41"/>
    <w:rsid w:val="00E80523"/>
    <w:rsid w:val="00E8136C"/>
    <w:rsid w:val="00E81BB4"/>
    <w:rsid w:val="00E81E34"/>
    <w:rsid w:val="00E841A1"/>
    <w:rsid w:val="00E86C4C"/>
    <w:rsid w:val="00E87C6E"/>
    <w:rsid w:val="00E9295D"/>
    <w:rsid w:val="00E92A22"/>
    <w:rsid w:val="00E92BEA"/>
    <w:rsid w:val="00E95329"/>
    <w:rsid w:val="00E958AD"/>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12E"/>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77A"/>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FF8"/>
    <w:rsid w:val="00EE02BB"/>
    <w:rsid w:val="00EE20D9"/>
    <w:rsid w:val="00EE35AD"/>
    <w:rsid w:val="00EE35FC"/>
    <w:rsid w:val="00EE37EB"/>
    <w:rsid w:val="00EE444B"/>
    <w:rsid w:val="00EE4D0C"/>
    <w:rsid w:val="00EE5C15"/>
    <w:rsid w:val="00EE6341"/>
    <w:rsid w:val="00EF0046"/>
    <w:rsid w:val="00EF17EE"/>
    <w:rsid w:val="00EF1B85"/>
    <w:rsid w:val="00EF37C0"/>
    <w:rsid w:val="00EF3FDC"/>
    <w:rsid w:val="00EF3FF5"/>
    <w:rsid w:val="00EF4153"/>
    <w:rsid w:val="00EF4467"/>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119F"/>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3EC5"/>
    <w:rsid w:val="00F5564F"/>
    <w:rsid w:val="00F56062"/>
    <w:rsid w:val="00F60442"/>
    <w:rsid w:val="00F6079B"/>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0E6"/>
    <w:rsid w:val="00FA3975"/>
    <w:rsid w:val="00FA3B35"/>
    <w:rsid w:val="00FA5056"/>
    <w:rsid w:val="00FA597C"/>
    <w:rsid w:val="00FB072D"/>
    <w:rsid w:val="00FB0B17"/>
    <w:rsid w:val="00FB2C7A"/>
    <w:rsid w:val="00FB4DB3"/>
    <w:rsid w:val="00FB5330"/>
    <w:rsid w:val="00FB5583"/>
    <w:rsid w:val="00FB577D"/>
    <w:rsid w:val="00FB5F37"/>
    <w:rsid w:val="00FC008D"/>
    <w:rsid w:val="00FC1618"/>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3C12"/>
    <w:rsid w:val="00FE41E7"/>
    <w:rsid w:val="00FE53E4"/>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 w:type="paragraph" w:customStyle="1" w:styleId="Textbody">
    <w:name w:val="Text body"/>
    <w:basedOn w:val="Standard"/>
    <w:rsid w:val="005F74AC"/>
    <w:pPr>
      <w:spacing w:after="140" w:line="276" w:lineRule="auto"/>
    </w:pPr>
  </w:style>
  <w:style w:type="paragraph" w:customStyle="1" w:styleId="xxxcontentpasted0">
    <w:name w:val="x_x_x_contentpasted0"/>
    <w:basedOn w:val="Normal"/>
    <w:rsid w:val="008E77A1"/>
    <w:pPr>
      <w:spacing w:before="100" w:beforeAutospacing="1" w:after="100" w:afterAutospacing="1"/>
    </w:pPr>
    <w:rPr>
      <w:rFonts w:ascii="Times New Roman" w:hAnsi="Times New Roman"/>
      <w:sz w:val="24"/>
      <w:szCs w:val="24"/>
    </w:rPr>
  </w:style>
  <w:style w:type="character" w:customStyle="1" w:styleId="xcontentpasted1">
    <w:name w:val="x_contentpasted1"/>
    <w:basedOn w:val="DefaultParagraphFont"/>
    <w:rsid w:val="008E77A1"/>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21598911">
      <w:bodyDiv w:val="1"/>
      <w:marLeft w:val="0"/>
      <w:marRight w:val="0"/>
      <w:marTop w:val="0"/>
      <w:marBottom w:val="0"/>
      <w:divBdr>
        <w:top w:val="none" w:sz="0" w:space="0" w:color="auto"/>
        <w:left w:val="none" w:sz="0" w:space="0" w:color="auto"/>
        <w:bottom w:val="none" w:sz="0" w:space="0" w:color="auto"/>
        <w:right w:val="none" w:sz="0" w:space="0" w:color="auto"/>
      </w:divBdr>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71516548">
      <w:bodyDiv w:val="1"/>
      <w:marLeft w:val="0"/>
      <w:marRight w:val="0"/>
      <w:marTop w:val="0"/>
      <w:marBottom w:val="0"/>
      <w:divBdr>
        <w:top w:val="none" w:sz="0" w:space="0" w:color="auto"/>
        <w:left w:val="none" w:sz="0" w:space="0" w:color="auto"/>
        <w:bottom w:val="none" w:sz="0" w:space="0" w:color="auto"/>
        <w:right w:val="none" w:sz="0" w:space="0" w:color="auto"/>
      </w:divBdr>
      <w:divsChild>
        <w:div w:id="1919829060">
          <w:marLeft w:val="0"/>
          <w:marRight w:val="0"/>
          <w:marTop w:val="0"/>
          <w:marBottom w:val="0"/>
          <w:divBdr>
            <w:top w:val="none" w:sz="0" w:space="0" w:color="auto"/>
            <w:left w:val="none" w:sz="0" w:space="0" w:color="auto"/>
            <w:bottom w:val="none" w:sz="0" w:space="0" w:color="auto"/>
            <w:right w:val="none" w:sz="0" w:space="0" w:color="auto"/>
          </w:divBdr>
        </w:div>
      </w:divsChild>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14136443">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5297331">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186">
      <w:bodyDiv w:val="1"/>
      <w:marLeft w:val="0"/>
      <w:marRight w:val="0"/>
      <w:marTop w:val="0"/>
      <w:marBottom w:val="0"/>
      <w:divBdr>
        <w:top w:val="none" w:sz="0" w:space="0" w:color="auto"/>
        <w:left w:val="none" w:sz="0" w:space="0" w:color="auto"/>
        <w:bottom w:val="none" w:sz="0" w:space="0" w:color="auto"/>
        <w:right w:val="none" w:sz="0" w:space="0" w:color="auto"/>
      </w:divBdr>
      <w:divsChild>
        <w:div w:id="174779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8191">
              <w:marLeft w:val="0"/>
              <w:marRight w:val="0"/>
              <w:marTop w:val="0"/>
              <w:marBottom w:val="0"/>
              <w:divBdr>
                <w:top w:val="none" w:sz="0" w:space="0" w:color="auto"/>
                <w:left w:val="none" w:sz="0" w:space="0" w:color="auto"/>
                <w:bottom w:val="none" w:sz="0" w:space="0" w:color="auto"/>
                <w:right w:val="none" w:sz="0" w:space="0" w:color="auto"/>
              </w:divBdr>
              <w:divsChild>
                <w:div w:id="1689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5298767">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rubbish-recycling/bin-collection-broadland" TargetMode="External"/><Relationship Id="rId13" Type="http://schemas.openxmlformats.org/officeDocument/2006/relationships/hyperlink" Target="mailto:Cheryl.Watson@southnorfolkandbroadland.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norfolkandbroadland.gov.uk/help-hub-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ergencyPlanning@southnorfolkandbroad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communities/keep-going-grant/1" TargetMode="External"/><Relationship Id="rId5" Type="http://schemas.openxmlformats.org/officeDocument/2006/relationships/webSettings" Target="webSettings.xml"/><Relationship Id="rId15" Type="http://schemas.openxmlformats.org/officeDocument/2006/relationships/hyperlink" Target="mailto:amy.williams@southnorfolkandbroadland.gov.uk" TargetMode="External"/><Relationship Id="rId10" Type="http://schemas.openxmlformats.org/officeDocument/2006/relationships/hyperlink" Target="https://www.southnorfolkandbroadland.gov.uk/communities/broadland-district-council-warm-spaces-grant/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uthnorfolkandbroadland.gov.uk/training-courses-4" TargetMode="External"/><Relationship Id="rId14" Type="http://schemas.openxmlformats.org/officeDocument/2006/relationships/hyperlink" Target="mailto:prideinplace@southnorfolkand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BA7B-0627-483D-9A18-0C5015B7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8</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54</cp:revision>
  <cp:lastPrinted>2023-01-12T15:58:00Z</cp:lastPrinted>
  <dcterms:created xsi:type="dcterms:W3CDTF">2023-01-06T16:55:00Z</dcterms:created>
  <dcterms:modified xsi:type="dcterms:W3CDTF">2023-02-15T12:54:00Z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