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DA018B" w:rsidRDefault="00EF7A18"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860627">
        <w:rPr>
          <w:sz w:val="36"/>
        </w:rPr>
        <w:t>Bru</w:t>
      </w:r>
      <w:r w:rsidR="00061A30" w:rsidRPr="003F763F">
        <w:rPr>
          <w:sz w:val="36"/>
        </w:rPr>
        <w:t>nd</w:t>
      </w:r>
      <w:r w:rsidR="00061A30" w:rsidRPr="00DA018B">
        <w:rPr>
          <w:sz w:val="36"/>
        </w:rPr>
        <w:t>all Parish Council</w:t>
      </w:r>
    </w:p>
    <w:p w:rsidR="00061A30" w:rsidRPr="00DA018B" w:rsidRDefault="00EC6954" w:rsidP="00EC6954">
      <w:pPr>
        <w:pStyle w:val="Title"/>
        <w:rPr>
          <w:sz w:val="48"/>
        </w:rPr>
      </w:pPr>
      <w:r w:rsidRPr="00DA018B">
        <w:rPr>
          <w:sz w:val="48"/>
        </w:rPr>
        <w:t xml:space="preserve">Minutes of the </w:t>
      </w:r>
      <w:r w:rsidR="00302235" w:rsidRPr="00DA018B">
        <w:rPr>
          <w:sz w:val="48"/>
        </w:rPr>
        <w:t xml:space="preserve">Parish Council Meeting </w:t>
      </w:r>
      <w:r w:rsidR="000E796C" w:rsidRPr="00DA018B">
        <w:rPr>
          <w:sz w:val="48"/>
        </w:rPr>
        <w:t>h</w:t>
      </w:r>
      <w:r w:rsidR="004E02E4" w:rsidRPr="00DA018B">
        <w:rPr>
          <w:sz w:val="48"/>
        </w:rPr>
        <w:t xml:space="preserve">eld on </w:t>
      </w:r>
      <w:r w:rsidR="00A2647B" w:rsidRPr="00DA018B">
        <w:rPr>
          <w:sz w:val="48"/>
        </w:rPr>
        <w:t>Mon</w:t>
      </w:r>
      <w:r w:rsidR="00136F76" w:rsidRPr="00DA018B">
        <w:rPr>
          <w:sz w:val="48"/>
        </w:rPr>
        <w:t>day</w:t>
      </w:r>
      <w:r w:rsidR="00BD6701" w:rsidRPr="00DA018B">
        <w:rPr>
          <w:sz w:val="48"/>
        </w:rPr>
        <w:t xml:space="preserve"> </w:t>
      </w:r>
      <w:r w:rsidR="00C21253" w:rsidRPr="00DA018B">
        <w:rPr>
          <w:sz w:val="48"/>
        </w:rPr>
        <w:t>2</w:t>
      </w:r>
      <w:r w:rsidR="00366308" w:rsidRPr="00DA018B">
        <w:rPr>
          <w:sz w:val="48"/>
        </w:rPr>
        <w:t>7</w:t>
      </w:r>
      <w:r w:rsidR="00366308" w:rsidRPr="00DA018B">
        <w:rPr>
          <w:sz w:val="48"/>
          <w:vertAlign w:val="superscript"/>
        </w:rPr>
        <w:t>th</w:t>
      </w:r>
      <w:r w:rsidR="00366308" w:rsidRPr="00DA018B">
        <w:rPr>
          <w:sz w:val="48"/>
        </w:rPr>
        <w:t xml:space="preserve"> N</w:t>
      </w:r>
      <w:r w:rsidR="00731C27" w:rsidRPr="00DA018B">
        <w:rPr>
          <w:sz w:val="48"/>
        </w:rPr>
        <w:t>o</w:t>
      </w:r>
      <w:r w:rsidR="00366308" w:rsidRPr="00DA018B">
        <w:rPr>
          <w:sz w:val="48"/>
        </w:rPr>
        <w:t>vem</w:t>
      </w:r>
      <w:r w:rsidR="009324EF" w:rsidRPr="00DA018B">
        <w:rPr>
          <w:sz w:val="48"/>
        </w:rPr>
        <w:t>ber</w:t>
      </w:r>
      <w:r w:rsidR="002D53A7" w:rsidRPr="00DA018B">
        <w:rPr>
          <w:sz w:val="48"/>
        </w:rPr>
        <w:t xml:space="preserve"> </w:t>
      </w:r>
      <w:r w:rsidR="005550AF" w:rsidRPr="00DA018B">
        <w:rPr>
          <w:sz w:val="48"/>
        </w:rPr>
        <w:t>20</w:t>
      </w:r>
      <w:r w:rsidR="00C21253" w:rsidRPr="00DA018B">
        <w:rPr>
          <w:sz w:val="48"/>
        </w:rPr>
        <w:t>2</w:t>
      </w:r>
      <w:r w:rsidR="00437898" w:rsidRPr="00DA018B">
        <w:rPr>
          <w:sz w:val="48"/>
        </w:rPr>
        <w:t>3</w:t>
      </w:r>
      <w:r w:rsidR="002240FE" w:rsidRPr="00DA018B">
        <w:rPr>
          <w:sz w:val="48"/>
        </w:rPr>
        <w:t xml:space="preserve"> </w:t>
      </w:r>
      <w:r w:rsidR="00F33B70" w:rsidRPr="00DA018B">
        <w:rPr>
          <w:sz w:val="48"/>
        </w:rPr>
        <w:t>at 1</w:t>
      </w:r>
      <w:r w:rsidR="00102DAF" w:rsidRPr="00DA018B">
        <w:rPr>
          <w:sz w:val="48"/>
        </w:rPr>
        <w:t>9</w:t>
      </w:r>
      <w:r w:rsidR="00061A30" w:rsidRPr="00DA018B">
        <w:rPr>
          <w:sz w:val="48"/>
        </w:rPr>
        <w:t>:</w:t>
      </w:r>
      <w:r w:rsidR="00102DAF" w:rsidRPr="00DA018B">
        <w:rPr>
          <w:sz w:val="48"/>
        </w:rPr>
        <w:t>0</w:t>
      </w:r>
      <w:r w:rsidR="00CC43FA" w:rsidRPr="00DA018B">
        <w:rPr>
          <w:sz w:val="48"/>
        </w:rPr>
        <w:t>0</w:t>
      </w:r>
      <w:r w:rsidR="0035278E" w:rsidRPr="00DA018B">
        <w:rPr>
          <w:sz w:val="48"/>
        </w:rPr>
        <w:t xml:space="preserve"> </w:t>
      </w:r>
      <w:r w:rsidR="00A2647B" w:rsidRPr="00DA018B">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DA018B"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DA018B" w:rsidRDefault="005E7FC6">
            <w:pPr>
              <w:tabs>
                <w:tab w:val="left" w:pos="1110"/>
                <w:tab w:val="left" w:pos="4860"/>
                <w:tab w:val="left" w:pos="7200"/>
              </w:tabs>
              <w:spacing w:before="120" w:after="120"/>
              <w:jc w:val="both"/>
              <w:rPr>
                <w:rFonts w:cs="Arial"/>
                <w:b/>
                <w:bCs/>
                <w:sz w:val="18"/>
                <w:szCs w:val="18"/>
              </w:rPr>
            </w:pPr>
            <w:r w:rsidRPr="00DA018B">
              <w:rPr>
                <w:rFonts w:cs="Arial"/>
                <w:b/>
                <w:bCs/>
                <w:sz w:val="18"/>
                <w:szCs w:val="18"/>
              </w:rPr>
              <w:t>Present:</w:t>
            </w:r>
            <w:r w:rsidR="00612109" w:rsidRPr="00DA018B">
              <w:rPr>
                <w:rFonts w:cs="Arial"/>
                <w:b/>
                <w:bCs/>
                <w:sz w:val="18"/>
                <w:szCs w:val="18"/>
              </w:rPr>
              <w:tab/>
            </w:r>
          </w:p>
          <w:p w:rsidR="009441DA" w:rsidRPr="00DA018B" w:rsidRDefault="009441DA" w:rsidP="009441DA">
            <w:pPr>
              <w:pStyle w:val="Default"/>
              <w:spacing w:after="120"/>
              <w:jc w:val="both"/>
              <w:rPr>
                <w:iCs/>
                <w:color w:val="auto"/>
                <w:sz w:val="18"/>
                <w:szCs w:val="18"/>
              </w:rPr>
            </w:pPr>
            <w:r w:rsidRPr="00DA018B">
              <w:rPr>
                <w:sz w:val="18"/>
                <w:szCs w:val="18"/>
              </w:rPr>
              <w:t xml:space="preserve">Cllr K Wilkins (Chairman), </w:t>
            </w:r>
            <w:r w:rsidR="00025785" w:rsidRPr="00DA018B">
              <w:rPr>
                <w:iCs/>
                <w:sz w:val="18"/>
                <w:szCs w:val="18"/>
              </w:rPr>
              <w:t xml:space="preserve">Cllr A Bonham, </w:t>
            </w:r>
            <w:r w:rsidRPr="00DA018B">
              <w:rPr>
                <w:iCs/>
                <w:sz w:val="18"/>
                <w:szCs w:val="18"/>
              </w:rPr>
              <w:t>Cllr L Britt,</w:t>
            </w:r>
            <w:r w:rsidRPr="00DA018B">
              <w:rPr>
                <w:sz w:val="18"/>
                <w:szCs w:val="18"/>
              </w:rPr>
              <w:t xml:space="preserve"> </w:t>
            </w:r>
            <w:r w:rsidR="00731C27" w:rsidRPr="00DA018B">
              <w:rPr>
                <w:iCs/>
                <w:sz w:val="18"/>
                <w:szCs w:val="18"/>
              </w:rPr>
              <w:t>Cllr G Buckley</w:t>
            </w:r>
            <w:r w:rsidR="00731C27" w:rsidRPr="00DA018B">
              <w:rPr>
                <w:sz w:val="18"/>
                <w:szCs w:val="18"/>
              </w:rPr>
              <w:t xml:space="preserve">, </w:t>
            </w:r>
            <w:r w:rsidRPr="00DA018B">
              <w:rPr>
                <w:iCs/>
                <w:sz w:val="18"/>
                <w:szCs w:val="18"/>
              </w:rPr>
              <w:t>Cllr P Gabillia, Cllr J Mickelburgh,</w:t>
            </w:r>
            <w:r w:rsidRPr="00DA018B">
              <w:rPr>
                <w:sz w:val="18"/>
                <w:szCs w:val="18"/>
              </w:rPr>
              <w:t xml:space="preserve"> </w:t>
            </w:r>
            <w:r w:rsidR="00025785" w:rsidRPr="00DA018B">
              <w:rPr>
                <w:sz w:val="18"/>
                <w:szCs w:val="18"/>
              </w:rPr>
              <w:t>Cllr M Savory</w:t>
            </w:r>
            <w:r w:rsidR="00025785" w:rsidRPr="00DA018B">
              <w:rPr>
                <w:iCs/>
                <w:sz w:val="18"/>
                <w:szCs w:val="18"/>
              </w:rPr>
              <w:t>, Cllr R Tungate</w:t>
            </w:r>
            <w:r w:rsidR="00025785" w:rsidRPr="00DA018B">
              <w:rPr>
                <w:sz w:val="18"/>
                <w:szCs w:val="18"/>
              </w:rPr>
              <w:t>,</w:t>
            </w:r>
            <w:r w:rsidR="00025785" w:rsidRPr="00DA018B">
              <w:rPr>
                <w:iCs/>
                <w:sz w:val="18"/>
                <w:szCs w:val="18"/>
              </w:rPr>
              <w:t xml:space="preserve"> </w:t>
            </w:r>
            <w:r w:rsidR="007C343E" w:rsidRPr="00DA018B">
              <w:rPr>
                <w:iCs/>
                <w:sz w:val="18"/>
                <w:szCs w:val="18"/>
              </w:rPr>
              <w:t>Cllr J Warns</w:t>
            </w:r>
            <w:r w:rsidRPr="00DA018B">
              <w:rPr>
                <w:iCs/>
                <w:sz w:val="18"/>
                <w:szCs w:val="18"/>
              </w:rPr>
              <w:t>,</w:t>
            </w:r>
            <w:r w:rsidRPr="00DA018B">
              <w:rPr>
                <w:sz w:val="18"/>
                <w:szCs w:val="18"/>
              </w:rPr>
              <w:t xml:space="preserve"> </w:t>
            </w:r>
            <w:r w:rsidRPr="00DA018B">
              <w:rPr>
                <w:iCs/>
                <w:sz w:val="18"/>
                <w:szCs w:val="18"/>
              </w:rPr>
              <w:t>Cllr C Whitehouse</w:t>
            </w:r>
          </w:p>
          <w:p w:rsidR="00D91FF2" w:rsidRPr="00DA018B" w:rsidRDefault="00612109" w:rsidP="00731C27">
            <w:pPr>
              <w:pStyle w:val="Default"/>
              <w:spacing w:after="120"/>
              <w:jc w:val="both"/>
              <w:rPr>
                <w:color w:val="auto"/>
                <w:sz w:val="18"/>
                <w:szCs w:val="18"/>
              </w:rPr>
            </w:pPr>
            <w:r w:rsidRPr="00DA018B">
              <w:rPr>
                <w:b/>
                <w:color w:val="auto"/>
                <w:sz w:val="18"/>
                <w:szCs w:val="18"/>
              </w:rPr>
              <w:t>Parish Clerk</w:t>
            </w:r>
            <w:r w:rsidR="00B06D62" w:rsidRPr="00DA018B">
              <w:rPr>
                <w:b/>
                <w:color w:val="auto"/>
                <w:sz w:val="18"/>
                <w:szCs w:val="18"/>
              </w:rPr>
              <w:t>(</w:t>
            </w:r>
            <w:r w:rsidR="003D2BF8" w:rsidRPr="00DA018B">
              <w:rPr>
                <w:b/>
                <w:color w:val="auto"/>
                <w:sz w:val="18"/>
                <w:szCs w:val="18"/>
              </w:rPr>
              <w:t>s</w:t>
            </w:r>
            <w:r w:rsidR="00B06D62" w:rsidRPr="00DA018B">
              <w:rPr>
                <w:b/>
                <w:color w:val="auto"/>
                <w:sz w:val="18"/>
                <w:szCs w:val="18"/>
              </w:rPr>
              <w:t>)</w:t>
            </w:r>
            <w:r w:rsidR="00690394" w:rsidRPr="00DA018B">
              <w:rPr>
                <w:color w:val="auto"/>
                <w:sz w:val="18"/>
                <w:szCs w:val="18"/>
              </w:rPr>
              <w:t xml:space="preserve">: </w:t>
            </w:r>
            <w:r w:rsidR="008F5E62">
              <w:rPr>
                <w:color w:val="auto"/>
                <w:sz w:val="18"/>
                <w:szCs w:val="18"/>
              </w:rPr>
              <w:t xml:space="preserve">S Smyth, </w:t>
            </w:r>
            <w:r w:rsidR="00DD3349" w:rsidRPr="00DA018B">
              <w:rPr>
                <w:color w:val="auto"/>
                <w:sz w:val="18"/>
                <w:szCs w:val="18"/>
              </w:rPr>
              <w:t>C Dickson</w:t>
            </w:r>
            <w:r w:rsidR="00731C27" w:rsidRPr="00DA018B">
              <w:rPr>
                <w:color w:val="auto"/>
                <w:sz w:val="18"/>
                <w:szCs w:val="18"/>
              </w:rPr>
              <w:t xml:space="preserve"> (Deputy)</w:t>
            </w:r>
          </w:p>
        </w:tc>
      </w:tr>
      <w:tr w:rsidR="00612109" w:rsidRPr="00DA018B"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DA018B"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DA018B" w:rsidRDefault="00612109">
            <w:pPr>
              <w:tabs>
                <w:tab w:val="left" w:pos="4500"/>
                <w:tab w:val="left" w:pos="5940"/>
              </w:tabs>
              <w:jc w:val="both"/>
              <w:rPr>
                <w:rFonts w:cs="Arial"/>
                <w:i/>
                <w:sz w:val="18"/>
                <w:szCs w:val="18"/>
              </w:rPr>
            </w:pPr>
            <w:r w:rsidRPr="00DA018B">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DA018B" w:rsidRDefault="00612109">
            <w:pPr>
              <w:tabs>
                <w:tab w:val="left" w:pos="4500"/>
                <w:tab w:val="left" w:pos="5940"/>
              </w:tabs>
              <w:jc w:val="both"/>
              <w:rPr>
                <w:rFonts w:cs="Arial"/>
                <w:i/>
                <w:sz w:val="18"/>
                <w:szCs w:val="18"/>
              </w:rPr>
            </w:pPr>
            <w:r w:rsidRPr="00DA018B">
              <w:rPr>
                <w:rFonts w:cs="Arial"/>
                <w:i/>
                <w:sz w:val="18"/>
                <w:szCs w:val="18"/>
              </w:rPr>
              <w:t>Action</w:t>
            </w:r>
          </w:p>
        </w:tc>
      </w:tr>
      <w:tr w:rsidR="00612109" w:rsidRPr="00DA018B"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DA018B"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DA018B" w:rsidRDefault="00612109">
            <w:pPr>
              <w:tabs>
                <w:tab w:val="left" w:pos="4500"/>
                <w:tab w:val="left" w:pos="5940"/>
              </w:tabs>
              <w:spacing w:before="120" w:after="120" w:line="240" w:lineRule="atLeast"/>
              <w:jc w:val="both"/>
              <w:rPr>
                <w:rFonts w:cs="Arial"/>
                <w:b/>
                <w:sz w:val="16"/>
                <w:szCs w:val="16"/>
              </w:rPr>
            </w:pPr>
            <w:r w:rsidRPr="00DA018B">
              <w:rPr>
                <w:rFonts w:cs="Arial"/>
                <w:b/>
                <w:sz w:val="16"/>
                <w:szCs w:val="16"/>
              </w:rPr>
              <w:t>Housekeeping</w:t>
            </w:r>
          </w:p>
          <w:p w:rsidR="00896DEC" w:rsidRPr="00DA018B" w:rsidRDefault="00780F6B" w:rsidP="00F25D26">
            <w:pPr>
              <w:tabs>
                <w:tab w:val="left" w:pos="4500"/>
                <w:tab w:val="left" w:pos="5940"/>
              </w:tabs>
              <w:spacing w:before="120" w:after="120"/>
              <w:jc w:val="both"/>
              <w:rPr>
                <w:rFonts w:cs="Arial"/>
                <w:sz w:val="16"/>
                <w:szCs w:val="16"/>
              </w:rPr>
            </w:pPr>
            <w:r w:rsidRPr="00DA018B">
              <w:rPr>
                <w:rFonts w:cs="Arial"/>
                <w:sz w:val="16"/>
                <w:szCs w:val="16"/>
              </w:rPr>
              <w:t xml:space="preserve">Cllr </w:t>
            </w:r>
            <w:r w:rsidR="000D0723" w:rsidRPr="00DA018B">
              <w:rPr>
                <w:rFonts w:cs="Arial"/>
                <w:sz w:val="16"/>
                <w:szCs w:val="16"/>
              </w:rPr>
              <w:t>Wilkins</w:t>
            </w:r>
            <w:r w:rsidRPr="00DA018B">
              <w:rPr>
                <w:rFonts w:cs="Arial"/>
                <w:sz w:val="16"/>
                <w:szCs w:val="16"/>
              </w:rPr>
              <w:t xml:space="preserve"> </w:t>
            </w:r>
            <w:r w:rsidR="0016611D" w:rsidRPr="00DA018B">
              <w:rPr>
                <w:rFonts w:cs="Arial"/>
                <w:sz w:val="16"/>
                <w:szCs w:val="16"/>
              </w:rPr>
              <w:t>welcomed those in attendance</w:t>
            </w:r>
            <w:r w:rsidR="00A94851" w:rsidRPr="00DA018B">
              <w:rPr>
                <w:rFonts w:cs="Arial"/>
                <w:sz w:val="16"/>
                <w:szCs w:val="16"/>
              </w:rPr>
              <w:t xml:space="preserve"> and advised </w:t>
            </w:r>
            <w:r w:rsidR="00F25D26" w:rsidRPr="00DA018B">
              <w:rPr>
                <w:rFonts w:cs="Arial"/>
                <w:sz w:val="16"/>
                <w:szCs w:val="16"/>
              </w:rPr>
              <w:t>that the meeting is being livestreamed.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A018B" w:rsidRDefault="00612109">
            <w:pPr>
              <w:tabs>
                <w:tab w:val="left" w:pos="4500"/>
                <w:tab w:val="left" w:pos="5940"/>
              </w:tabs>
              <w:jc w:val="both"/>
              <w:rPr>
                <w:rFonts w:cs="Arial"/>
                <w:i/>
                <w:sz w:val="18"/>
                <w:szCs w:val="18"/>
              </w:rPr>
            </w:pPr>
          </w:p>
        </w:tc>
      </w:tr>
      <w:tr w:rsidR="00612109" w:rsidRPr="00DA018B"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DA018B" w:rsidRDefault="0012325E" w:rsidP="003A3119">
            <w:pPr>
              <w:spacing w:before="120"/>
              <w:rPr>
                <w:rFonts w:cs="Arial"/>
                <w:b/>
                <w:sz w:val="18"/>
                <w:szCs w:val="18"/>
              </w:rPr>
            </w:pPr>
            <w:r w:rsidRPr="00DA018B">
              <w:rPr>
                <w:rFonts w:cs="Arial"/>
                <w:b/>
                <w:sz w:val="18"/>
                <w:szCs w:val="18"/>
              </w:rPr>
              <w:t>20</w:t>
            </w:r>
            <w:r w:rsidR="002240FE" w:rsidRPr="00DA018B">
              <w:rPr>
                <w:rFonts w:cs="Arial"/>
                <w:b/>
                <w:sz w:val="18"/>
                <w:szCs w:val="18"/>
              </w:rPr>
              <w:t>2</w:t>
            </w:r>
            <w:r w:rsidR="0035234D" w:rsidRPr="00DA018B">
              <w:rPr>
                <w:rFonts w:cs="Arial"/>
                <w:b/>
                <w:sz w:val="18"/>
                <w:szCs w:val="18"/>
              </w:rPr>
              <w:t>3</w:t>
            </w:r>
            <w:r w:rsidR="00586C7C" w:rsidRPr="00DA018B">
              <w:rPr>
                <w:rFonts w:cs="Arial"/>
                <w:b/>
                <w:sz w:val="18"/>
                <w:szCs w:val="18"/>
              </w:rPr>
              <w:t>-</w:t>
            </w:r>
            <w:r w:rsidR="003A3119" w:rsidRPr="00DA018B">
              <w:rPr>
                <w:rFonts w:cs="Arial"/>
                <w:b/>
                <w:sz w:val="18"/>
                <w:szCs w:val="18"/>
              </w:rPr>
              <w:t>0155</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DA018B" w:rsidRDefault="00612109" w:rsidP="00C97338">
            <w:pPr>
              <w:tabs>
                <w:tab w:val="left" w:pos="4500"/>
                <w:tab w:val="left" w:pos="5940"/>
              </w:tabs>
              <w:spacing w:before="120" w:after="120"/>
              <w:jc w:val="both"/>
              <w:rPr>
                <w:rFonts w:cs="Arial"/>
                <w:b/>
                <w:sz w:val="18"/>
                <w:szCs w:val="18"/>
              </w:rPr>
            </w:pPr>
            <w:r w:rsidRPr="00DA018B">
              <w:rPr>
                <w:rFonts w:cs="Arial"/>
                <w:b/>
                <w:sz w:val="18"/>
                <w:szCs w:val="18"/>
              </w:rPr>
              <w:t>Apologies for Absence</w:t>
            </w:r>
            <w:r w:rsidR="00BD6701" w:rsidRPr="00DA018B">
              <w:rPr>
                <w:rFonts w:cs="Arial"/>
                <w:b/>
                <w:sz w:val="18"/>
                <w:szCs w:val="18"/>
              </w:rPr>
              <w:t xml:space="preserve"> </w:t>
            </w:r>
          </w:p>
          <w:p w:rsidR="00D5141B" w:rsidRPr="00DA018B" w:rsidRDefault="00025785" w:rsidP="007C343E">
            <w:pPr>
              <w:tabs>
                <w:tab w:val="left" w:pos="1110"/>
                <w:tab w:val="left" w:pos="4860"/>
                <w:tab w:val="left" w:pos="7200"/>
              </w:tabs>
              <w:spacing w:before="120" w:after="120"/>
              <w:jc w:val="both"/>
              <w:rPr>
                <w:sz w:val="18"/>
                <w:szCs w:val="18"/>
              </w:rPr>
            </w:pPr>
            <w:r w:rsidRPr="00DA018B">
              <w:rPr>
                <w:sz w:val="18"/>
                <w:szCs w:val="18"/>
              </w:rPr>
              <w:t>Cllr G Abbott,</w:t>
            </w:r>
            <w:r w:rsidRPr="00DA018B">
              <w:rPr>
                <w:iCs/>
                <w:sz w:val="18"/>
                <w:szCs w:val="18"/>
              </w:rPr>
              <w:t xml:space="preserve"> </w:t>
            </w:r>
            <w:r w:rsidR="007C343E" w:rsidRPr="00DA018B">
              <w:rPr>
                <w:iCs/>
                <w:sz w:val="18"/>
                <w:szCs w:val="18"/>
              </w:rPr>
              <w:t>Cllr J Warne</w:t>
            </w:r>
            <w:r w:rsidR="009441DA" w:rsidRPr="00DA018B">
              <w:rPr>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A018B" w:rsidRDefault="00612109">
            <w:pPr>
              <w:tabs>
                <w:tab w:val="left" w:pos="4500"/>
                <w:tab w:val="left" w:pos="5940"/>
              </w:tabs>
              <w:spacing w:before="120" w:after="120"/>
              <w:jc w:val="both"/>
              <w:rPr>
                <w:rFonts w:cs="Arial"/>
                <w:sz w:val="18"/>
                <w:szCs w:val="18"/>
              </w:rPr>
            </w:pPr>
          </w:p>
        </w:tc>
      </w:tr>
      <w:tr w:rsidR="00E13B04" w:rsidRPr="00DA018B"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E13B04" w:rsidRPr="00DA018B" w:rsidRDefault="00E13B04" w:rsidP="003A3119">
            <w:pPr>
              <w:spacing w:before="120"/>
              <w:rPr>
                <w:rFonts w:cs="Arial"/>
                <w:b/>
                <w:sz w:val="18"/>
                <w:szCs w:val="18"/>
              </w:rPr>
            </w:pPr>
            <w:r w:rsidRPr="00DA018B">
              <w:rPr>
                <w:rFonts w:cs="Arial"/>
                <w:b/>
                <w:sz w:val="18"/>
                <w:szCs w:val="18"/>
              </w:rPr>
              <w:t>2023-0</w:t>
            </w:r>
            <w:r w:rsidR="00986354" w:rsidRPr="00DA018B">
              <w:rPr>
                <w:rFonts w:cs="Arial"/>
                <w:b/>
                <w:sz w:val="18"/>
                <w:szCs w:val="18"/>
              </w:rPr>
              <w:t>1</w:t>
            </w:r>
            <w:r w:rsidR="003A3119" w:rsidRPr="00DA018B">
              <w:rPr>
                <w:rFonts w:cs="Arial"/>
                <w:b/>
                <w:sz w:val="18"/>
                <w:szCs w:val="18"/>
              </w:rPr>
              <w:t>56</w:t>
            </w:r>
          </w:p>
        </w:tc>
        <w:tc>
          <w:tcPr>
            <w:tcW w:w="7883" w:type="dxa"/>
            <w:tcBorders>
              <w:top w:val="single" w:sz="4" w:space="0" w:color="auto"/>
              <w:left w:val="single" w:sz="4" w:space="0" w:color="auto"/>
              <w:bottom w:val="single" w:sz="4" w:space="0" w:color="auto"/>
              <w:right w:val="single" w:sz="4" w:space="0" w:color="auto"/>
            </w:tcBorders>
            <w:hideMark/>
          </w:tcPr>
          <w:p w:rsidR="00E13B04" w:rsidRPr="00DA018B" w:rsidRDefault="00E13B04" w:rsidP="00FC6B1B">
            <w:pPr>
              <w:tabs>
                <w:tab w:val="left" w:pos="4500"/>
                <w:tab w:val="left" w:pos="5940"/>
              </w:tabs>
              <w:spacing w:before="120" w:after="120"/>
              <w:rPr>
                <w:rFonts w:cs="Arial"/>
                <w:b/>
                <w:sz w:val="18"/>
                <w:szCs w:val="18"/>
              </w:rPr>
            </w:pPr>
            <w:r w:rsidRPr="00DA018B">
              <w:rPr>
                <w:rFonts w:cs="Arial"/>
                <w:b/>
                <w:sz w:val="18"/>
                <w:szCs w:val="18"/>
              </w:rPr>
              <w:t>Declarations of Interest</w:t>
            </w:r>
          </w:p>
          <w:p w:rsidR="001E5109" w:rsidRPr="00DA018B" w:rsidRDefault="003A3119" w:rsidP="009441DA">
            <w:pPr>
              <w:tabs>
                <w:tab w:val="left" w:pos="4500"/>
                <w:tab w:val="left" w:pos="5940"/>
              </w:tabs>
              <w:spacing w:before="120" w:after="120"/>
              <w:rPr>
                <w:rFonts w:cs="Arial"/>
                <w:sz w:val="18"/>
                <w:szCs w:val="18"/>
              </w:rPr>
            </w:pPr>
            <w:r w:rsidRPr="00DA018B">
              <w:rPr>
                <w:rFonts w:cs="Arial"/>
                <w:sz w:val="18"/>
                <w:szCs w:val="18"/>
              </w:rPr>
              <w:t>Cllr Gabillia – planning – neighbour of application 2023/0369</w:t>
            </w:r>
          </w:p>
        </w:tc>
        <w:tc>
          <w:tcPr>
            <w:tcW w:w="1281" w:type="dxa"/>
            <w:tcBorders>
              <w:top w:val="single" w:sz="4" w:space="0" w:color="auto"/>
              <w:left w:val="single" w:sz="4" w:space="0" w:color="auto"/>
              <w:bottom w:val="single" w:sz="4" w:space="0" w:color="auto"/>
              <w:right w:val="single" w:sz="4" w:space="0" w:color="auto"/>
            </w:tcBorders>
            <w:vAlign w:val="center"/>
          </w:tcPr>
          <w:p w:rsidR="00E13B04" w:rsidRPr="00DA018B" w:rsidRDefault="00E13B04" w:rsidP="006A0DB9">
            <w:pPr>
              <w:tabs>
                <w:tab w:val="left" w:pos="4500"/>
                <w:tab w:val="left" w:pos="5940"/>
              </w:tabs>
              <w:spacing w:before="120" w:after="120"/>
              <w:jc w:val="both"/>
              <w:rPr>
                <w:rFonts w:cs="Arial"/>
                <w:sz w:val="18"/>
                <w:szCs w:val="18"/>
              </w:rPr>
            </w:pPr>
          </w:p>
        </w:tc>
      </w:tr>
      <w:tr w:rsidR="006A0DB9" w:rsidRPr="00DA018B"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DA018B" w:rsidRDefault="00D2245B" w:rsidP="003A3119">
            <w:pPr>
              <w:spacing w:before="120"/>
              <w:rPr>
                <w:rFonts w:cs="Arial"/>
                <w:sz w:val="18"/>
                <w:szCs w:val="18"/>
              </w:rPr>
            </w:pPr>
            <w:r w:rsidRPr="00DA018B">
              <w:rPr>
                <w:rFonts w:cs="Arial"/>
                <w:b/>
                <w:sz w:val="18"/>
                <w:szCs w:val="18"/>
              </w:rPr>
              <w:t>202</w:t>
            </w:r>
            <w:r w:rsidR="0035234D" w:rsidRPr="00DA018B">
              <w:rPr>
                <w:rFonts w:cs="Arial"/>
                <w:b/>
                <w:sz w:val="18"/>
                <w:szCs w:val="18"/>
              </w:rPr>
              <w:t>3</w:t>
            </w:r>
            <w:r w:rsidR="002240FE" w:rsidRPr="00DA018B">
              <w:rPr>
                <w:rFonts w:cs="Arial"/>
                <w:b/>
                <w:sz w:val="18"/>
                <w:szCs w:val="18"/>
              </w:rPr>
              <w:t>-0</w:t>
            </w:r>
            <w:r w:rsidR="00986354" w:rsidRPr="00DA018B">
              <w:rPr>
                <w:rFonts w:cs="Arial"/>
                <w:b/>
                <w:sz w:val="18"/>
                <w:szCs w:val="18"/>
              </w:rPr>
              <w:t>1</w:t>
            </w:r>
            <w:r w:rsidR="003A3119" w:rsidRPr="00DA018B">
              <w:rPr>
                <w:rFonts w:cs="Arial"/>
                <w:b/>
                <w:sz w:val="18"/>
                <w:szCs w:val="18"/>
              </w:rPr>
              <w:t>57</w:t>
            </w:r>
          </w:p>
        </w:tc>
        <w:tc>
          <w:tcPr>
            <w:tcW w:w="7883" w:type="dxa"/>
            <w:tcBorders>
              <w:top w:val="single" w:sz="4" w:space="0" w:color="auto"/>
              <w:left w:val="single" w:sz="4" w:space="0" w:color="auto"/>
              <w:bottom w:val="single" w:sz="4" w:space="0" w:color="auto"/>
              <w:right w:val="single" w:sz="4" w:space="0" w:color="auto"/>
            </w:tcBorders>
            <w:hideMark/>
          </w:tcPr>
          <w:p w:rsidR="006A0DB9" w:rsidRPr="00DA018B" w:rsidRDefault="008C354C" w:rsidP="00FC6B1B">
            <w:pPr>
              <w:tabs>
                <w:tab w:val="left" w:pos="4500"/>
                <w:tab w:val="left" w:pos="5940"/>
              </w:tabs>
              <w:spacing w:before="120" w:after="120"/>
              <w:rPr>
                <w:rFonts w:cs="Arial"/>
                <w:b/>
                <w:sz w:val="18"/>
                <w:szCs w:val="18"/>
              </w:rPr>
            </w:pPr>
            <w:r w:rsidRPr="00DA018B">
              <w:rPr>
                <w:rFonts w:cs="Arial"/>
                <w:b/>
                <w:sz w:val="18"/>
                <w:szCs w:val="18"/>
              </w:rPr>
              <w:t>Minutes of the Previous Meeting</w:t>
            </w:r>
          </w:p>
          <w:p w:rsidR="00A207F6" w:rsidRPr="00DA018B" w:rsidRDefault="000D748D" w:rsidP="00A207F6">
            <w:pPr>
              <w:tabs>
                <w:tab w:val="left" w:pos="4500"/>
                <w:tab w:val="left" w:pos="5940"/>
              </w:tabs>
              <w:spacing w:before="120" w:after="120"/>
              <w:rPr>
                <w:rFonts w:cs="Arial"/>
                <w:sz w:val="18"/>
                <w:szCs w:val="18"/>
              </w:rPr>
            </w:pPr>
            <w:r w:rsidRPr="00DA018B">
              <w:rPr>
                <w:rFonts w:cs="Arial"/>
                <w:sz w:val="18"/>
                <w:szCs w:val="18"/>
              </w:rPr>
              <w:t xml:space="preserve">It was </w:t>
            </w:r>
            <w:r w:rsidRPr="00DA018B">
              <w:rPr>
                <w:rFonts w:cs="Arial"/>
                <w:b/>
                <w:sz w:val="18"/>
                <w:szCs w:val="18"/>
              </w:rPr>
              <w:t>resolved</w:t>
            </w:r>
            <w:r w:rsidRPr="00DA018B">
              <w:rPr>
                <w:rFonts w:cs="Arial"/>
                <w:sz w:val="18"/>
                <w:szCs w:val="18"/>
              </w:rPr>
              <w:t xml:space="preserve">, </w:t>
            </w:r>
            <w:r w:rsidR="00144033" w:rsidRPr="00DA018B">
              <w:rPr>
                <w:rFonts w:cs="Arial"/>
                <w:sz w:val="18"/>
                <w:szCs w:val="18"/>
              </w:rPr>
              <w:t xml:space="preserve">with </w:t>
            </w:r>
            <w:r w:rsidR="003A3119" w:rsidRPr="00DA018B">
              <w:rPr>
                <w:rFonts w:cs="Arial"/>
                <w:sz w:val="18"/>
                <w:szCs w:val="18"/>
              </w:rPr>
              <w:t>3</w:t>
            </w:r>
            <w:r w:rsidR="00AF1C4B" w:rsidRPr="00DA018B">
              <w:rPr>
                <w:rFonts w:cs="Arial"/>
                <w:sz w:val="18"/>
                <w:szCs w:val="18"/>
              </w:rPr>
              <w:t xml:space="preserve"> abstention</w:t>
            </w:r>
            <w:r w:rsidR="00144033" w:rsidRPr="00DA018B">
              <w:rPr>
                <w:rFonts w:cs="Arial"/>
                <w:sz w:val="18"/>
                <w:szCs w:val="18"/>
              </w:rPr>
              <w:t>s</w:t>
            </w:r>
            <w:r w:rsidRPr="00DA018B">
              <w:rPr>
                <w:rFonts w:cs="Arial"/>
                <w:sz w:val="18"/>
                <w:szCs w:val="18"/>
              </w:rPr>
              <w:t xml:space="preserve">, </w:t>
            </w:r>
            <w:r w:rsidR="003F5216" w:rsidRPr="00DA018B">
              <w:rPr>
                <w:rFonts w:cs="Arial"/>
                <w:sz w:val="18"/>
                <w:szCs w:val="18"/>
              </w:rPr>
              <w:t xml:space="preserve">to approve the </w:t>
            </w:r>
            <w:r w:rsidR="00EC5E59" w:rsidRPr="00DA018B">
              <w:rPr>
                <w:rFonts w:cs="Arial"/>
                <w:sz w:val="18"/>
                <w:szCs w:val="18"/>
              </w:rPr>
              <w:t xml:space="preserve">Minutes of the Parish Council meeting held on </w:t>
            </w:r>
            <w:r w:rsidR="003A3119" w:rsidRPr="00DA018B">
              <w:rPr>
                <w:rFonts w:cs="Arial"/>
                <w:sz w:val="18"/>
                <w:szCs w:val="18"/>
              </w:rPr>
              <w:t xml:space="preserve">the </w:t>
            </w:r>
            <w:r w:rsidR="00226F54" w:rsidRPr="00DA018B">
              <w:rPr>
                <w:rFonts w:cs="Arial"/>
                <w:sz w:val="18"/>
                <w:szCs w:val="18"/>
              </w:rPr>
              <w:t>2</w:t>
            </w:r>
            <w:r w:rsidR="003A3119" w:rsidRPr="00DA018B">
              <w:rPr>
                <w:rFonts w:cs="Arial"/>
                <w:sz w:val="18"/>
                <w:szCs w:val="18"/>
              </w:rPr>
              <w:t>3</w:t>
            </w:r>
            <w:r w:rsidR="003A3119" w:rsidRPr="00DA018B">
              <w:rPr>
                <w:rFonts w:cs="Arial"/>
                <w:sz w:val="18"/>
                <w:szCs w:val="18"/>
                <w:vertAlign w:val="superscript"/>
              </w:rPr>
              <w:t>rd</w:t>
            </w:r>
            <w:r w:rsidR="003A3119" w:rsidRPr="00DA018B">
              <w:rPr>
                <w:rFonts w:cs="Arial"/>
                <w:sz w:val="18"/>
                <w:szCs w:val="18"/>
              </w:rPr>
              <w:t xml:space="preserve"> Oc</w:t>
            </w:r>
            <w:r w:rsidR="00731C27" w:rsidRPr="00DA018B">
              <w:rPr>
                <w:rFonts w:cs="Arial"/>
                <w:sz w:val="18"/>
                <w:szCs w:val="18"/>
              </w:rPr>
              <w:t>t</w:t>
            </w:r>
            <w:r w:rsidR="003A3119" w:rsidRPr="00DA018B">
              <w:rPr>
                <w:rFonts w:cs="Arial"/>
                <w:sz w:val="18"/>
                <w:szCs w:val="18"/>
              </w:rPr>
              <w:t>o</w:t>
            </w:r>
            <w:r w:rsidR="00731C27" w:rsidRPr="00DA018B">
              <w:rPr>
                <w:rFonts w:cs="Arial"/>
                <w:sz w:val="18"/>
                <w:szCs w:val="18"/>
              </w:rPr>
              <w:t>ber</w:t>
            </w:r>
            <w:r w:rsidR="00EC5E59" w:rsidRPr="00DA018B">
              <w:rPr>
                <w:rFonts w:cs="Arial"/>
                <w:sz w:val="18"/>
                <w:szCs w:val="18"/>
              </w:rPr>
              <w:t xml:space="preserve"> 202</w:t>
            </w:r>
            <w:r w:rsidR="00437898" w:rsidRPr="00DA018B">
              <w:rPr>
                <w:rFonts w:cs="Arial"/>
                <w:sz w:val="18"/>
                <w:szCs w:val="18"/>
              </w:rPr>
              <w:t>3</w:t>
            </w:r>
            <w:r w:rsidR="007964EC" w:rsidRPr="00DA018B">
              <w:rPr>
                <w:rFonts w:cs="Arial"/>
                <w:sz w:val="18"/>
                <w:szCs w:val="18"/>
              </w:rPr>
              <w:t xml:space="preserve">. </w:t>
            </w:r>
          </w:p>
          <w:p w:rsidR="00BA0734" w:rsidRPr="00DA018B" w:rsidRDefault="003F5216" w:rsidP="003875F9">
            <w:pPr>
              <w:tabs>
                <w:tab w:val="left" w:pos="4500"/>
                <w:tab w:val="left" w:pos="5940"/>
              </w:tabs>
              <w:spacing w:before="120" w:after="120"/>
              <w:rPr>
                <w:rFonts w:cs="Arial"/>
                <w:sz w:val="18"/>
                <w:szCs w:val="18"/>
              </w:rPr>
            </w:pPr>
            <w:r w:rsidRPr="00DA018B">
              <w:rPr>
                <w:rFonts w:cs="Arial"/>
                <w:sz w:val="18"/>
                <w:szCs w:val="18"/>
              </w:rPr>
              <w:t xml:space="preserve">The </w:t>
            </w:r>
            <w:r w:rsidR="004046FE" w:rsidRPr="00DA018B">
              <w:rPr>
                <w:rFonts w:cs="Arial"/>
                <w:sz w:val="18"/>
                <w:szCs w:val="18"/>
              </w:rPr>
              <w:t>M</w:t>
            </w:r>
            <w:r w:rsidR="00241FF8" w:rsidRPr="00DA018B">
              <w:rPr>
                <w:rFonts w:cs="Arial"/>
                <w:sz w:val="18"/>
                <w:szCs w:val="18"/>
              </w:rPr>
              <w:t xml:space="preserve">inutes were signed by the Chairman of the </w:t>
            </w:r>
            <w:r w:rsidR="004046FE" w:rsidRPr="00DA018B">
              <w:rPr>
                <w:rFonts w:cs="Arial"/>
                <w:sz w:val="18"/>
                <w:szCs w:val="18"/>
              </w:rPr>
              <w:t>M</w:t>
            </w:r>
            <w:r w:rsidR="00241FF8" w:rsidRPr="00DA018B">
              <w:rPr>
                <w:rFonts w:cs="Arial"/>
                <w:sz w:val="18"/>
                <w:szCs w:val="18"/>
              </w:rPr>
              <w:t xml:space="preserve">eeting, Cllr </w:t>
            </w:r>
            <w:r w:rsidR="003875F9" w:rsidRPr="00DA018B">
              <w:rPr>
                <w:rFonts w:cs="Arial"/>
                <w:sz w:val="18"/>
                <w:szCs w:val="18"/>
              </w:rPr>
              <w:t>Wilkins</w:t>
            </w:r>
            <w:r w:rsidR="00241FF8" w:rsidRPr="00DA018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DA018B" w:rsidRDefault="00D40BFC" w:rsidP="006A0DB9">
            <w:pPr>
              <w:tabs>
                <w:tab w:val="left" w:pos="4500"/>
                <w:tab w:val="left" w:pos="5940"/>
              </w:tabs>
              <w:spacing w:before="120" w:after="120"/>
              <w:jc w:val="both"/>
              <w:rPr>
                <w:rFonts w:cs="Arial"/>
                <w:sz w:val="18"/>
                <w:szCs w:val="18"/>
              </w:rPr>
            </w:pPr>
          </w:p>
        </w:tc>
      </w:tr>
      <w:tr w:rsidR="006A0DB9" w:rsidRPr="00DA018B" w:rsidTr="007A0963">
        <w:trPr>
          <w:gridAfter w:val="1"/>
          <w:wAfter w:w="9" w:type="dxa"/>
          <w:trHeight w:val="716"/>
        </w:trPr>
        <w:tc>
          <w:tcPr>
            <w:tcW w:w="1129" w:type="dxa"/>
            <w:tcBorders>
              <w:top w:val="single" w:sz="4" w:space="0" w:color="auto"/>
              <w:left w:val="single" w:sz="4" w:space="0" w:color="auto"/>
              <w:bottom w:val="single" w:sz="4" w:space="0" w:color="auto"/>
              <w:right w:val="single" w:sz="4" w:space="0" w:color="auto"/>
            </w:tcBorders>
          </w:tcPr>
          <w:p w:rsidR="006A0DB9" w:rsidRPr="00DA018B" w:rsidRDefault="00D2245B" w:rsidP="00B75D86">
            <w:pPr>
              <w:spacing w:before="120"/>
              <w:rPr>
                <w:rFonts w:cs="Arial"/>
                <w:b/>
                <w:sz w:val="18"/>
                <w:szCs w:val="18"/>
              </w:rPr>
            </w:pPr>
            <w:r w:rsidRPr="00DA018B">
              <w:rPr>
                <w:rFonts w:cs="Arial"/>
                <w:b/>
                <w:sz w:val="18"/>
                <w:szCs w:val="18"/>
              </w:rPr>
              <w:t>202</w:t>
            </w:r>
            <w:r w:rsidR="0035234D" w:rsidRPr="00DA018B">
              <w:rPr>
                <w:rFonts w:cs="Arial"/>
                <w:b/>
                <w:sz w:val="18"/>
                <w:szCs w:val="18"/>
              </w:rPr>
              <w:t>3</w:t>
            </w:r>
            <w:r w:rsidR="002240FE" w:rsidRPr="00DA018B">
              <w:rPr>
                <w:rFonts w:cs="Arial"/>
                <w:b/>
                <w:sz w:val="18"/>
                <w:szCs w:val="18"/>
              </w:rPr>
              <w:t>-0</w:t>
            </w:r>
            <w:r w:rsidR="00A62D1E" w:rsidRPr="00DA018B">
              <w:rPr>
                <w:rFonts w:cs="Arial"/>
                <w:b/>
                <w:sz w:val="18"/>
                <w:szCs w:val="18"/>
              </w:rPr>
              <w:t>1</w:t>
            </w:r>
            <w:r w:rsidR="003A3119" w:rsidRPr="00DA018B">
              <w:rPr>
                <w:rFonts w:cs="Arial"/>
                <w:b/>
                <w:sz w:val="18"/>
                <w:szCs w:val="18"/>
              </w:rPr>
              <w:t>58</w:t>
            </w:r>
          </w:p>
          <w:p w:rsidR="007A0963" w:rsidRPr="00DA018B" w:rsidRDefault="007A0963" w:rsidP="00B75D86">
            <w:pPr>
              <w:spacing w:before="120"/>
              <w:rPr>
                <w:rFonts w:cs="Arial"/>
                <w:sz w:val="18"/>
                <w:szCs w:val="18"/>
              </w:rPr>
            </w:pPr>
          </w:p>
        </w:tc>
        <w:tc>
          <w:tcPr>
            <w:tcW w:w="7883" w:type="dxa"/>
            <w:tcBorders>
              <w:top w:val="single" w:sz="4" w:space="0" w:color="auto"/>
              <w:left w:val="single" w:sz="4" w:space="0" w:color="auto"/>
              <w:bottom w:val="single" w:sz="4" w:space="0" w:color="auto"/>
              <w:right w:val="single" w:sz="4" w:space="0" w:color="auto"/>
            </w:tcBorders>
            <w:hideMark/>
          </w:tcPr>
          <w:p w:rsidR="00D30A9E" w:rsidRPr="00DA018B" w:rsidRDefault="006A0DB9" w:rsidP="00BD28C9">
            <w:pPr>
              <w:spacing w:before="120" w:after="120"/>
              <w:jc w:val="both"/>
              <w:rPr>
                <w:rFonts w:cs="Arial"/>
                <w:b/>
                <w:sz w:val="18"/>
                <w:szCs w:val="18"/>
              </w:rPr>
            </w:pPr>
            <w:r w:rsidRPr="00DA018B">
              <w:rPr>
                <w:rFonts w:cs="Arial"/>
                <w:b/>
                <w:sz w:val="18"/>
                <w:szCs w:val="18"/>
              </w:rPr>
              <w:t>Actions from the Minutes (Not on the Agenda)</w:t>
            </w:r>
          </w:p>
          <w:p w:rsidR="00B872B4" w:rsidRPr="00DA018B" w:rsidRDefault="003A3119" w:rsidP="00731C27">
            <w:pPr>
              <w:spacing w:before="120" w:after="120"/>
              <w:jc w:val="both"/>
              <w:rPr>
                <w:rFonts w:cs="Arial"/>
                <w:bCs/>
                <w:sz w:val="18"/>
                <w:szCs w:val="18"/>
              </w:rPr>
            </w:pPr>
            <w:r w:rsidRPr="00DA018B">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DA018B" w:rsidRDefault="00DC7CFD" w:rsidP="006A0DB9">
            <w:pPr>
              <w:tabs>
                <w:tab w:val="left" w:pos="4500"/>
                <w:tab w:val="left" w:pos="5940"/>
              </w:tabs>
              <w:spacing w:before="120" w:after="120"/>
              <w:jc w:val="both"/>
              <w:rPr>
                <w:rFonts w:cs="Arial"/>
                <w:sz w:val="18"/>
                <w:szCs w:val="18"/>
              </w:rPr>
            </w:pPr>
          </w:p>
        </w:tc>
      </w:tr>
      <w:tr w:rsidR="008F2EE6" w:rsidRPr="00DA018B" w:rsidTr="009165FC">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8F2EE6" w:rsidRPr="00DA018B" w:rsidRDefault="0035234D" w:rsidP="003A7E26">
            <w:pPr>
              <w:spacing w:before="120"/>
              <w:rPr>
                <w:rFonts w:cs="Arial"/>
                <w:b/>
                <w:sz w:val="18"/>
                <w:szCs w:val="18"/>
              </w:rPr>
            </w:pPr>
            <w:r w:rsidRPr="00DA018B">
              <w:rPr>
                <w:rFonts w:cs="Arial"/>
                <w:b/>
                <w:sz w:val="18"/>
                <w:szCs w:val="18"/>
              </w:rPr>
              <w:t>2023-0</w:t>
            </w:r>
            <w:r w:rsidR="000D15F6" w:rsidRPr="00DA018B">
              <w:rPr>
                <w:rFonts w:cs="Arial"/>
                <w:b/>
                <w:sz w:val="18"/>
                <w:szCs w:val="18"/>
              </w:rPr>
              <w:t>1</w:t>
            </w:r>
            <w:r w:rsidR="003A7E26" w:rsidRPr="00DA018B">
              <w:rPr>
                <w:rFonts w:cs="Arial"/>
                <w:b/>
                <w:sz w:val="18"/>
                <w:szCs w:val="18"/>
              </w:rPr>
              <w:t>59</w:t>
            </w:r>
          </w:p>
        </w:tc>
        <w:tc>
          <w:tcPr>
            <w:tcW w:w="7883" w:type="dxa"/>
            <w:tcBorders>
              <w:top w:val="single" w:sz="4" w:space="0" w:color="auto"/>
              <w:left w:val="single" w:sz="4" w:space="0" w:color="auto"/>
              <w:bottom w:val="single" w:sz="4" w:space="0" w:color="auto"/>
              <w:right w:val="single" w:sz="4" w:space="0" w:color="auto"/>
            </w:tcBorders>
          </w:tcPr>
          <w:p w:rsidR="008F2EE6" w:rsidRPr="00DA018B" w:rsidRDefault="008F2EE6" w:rsidP="00967654">
            <w:pPr>
              <w:spacing w:before="120" w:after="120"/>
              <w:rPr>
                <w:b/>
                <w:bCs/>
                <w:sz w:val="18"/>
                <w:szCs w:val="22"/>
              </w:rPr>
            </w:pPr>
            <w:r w:rsidRPr="00DA018B">
              <w:rPr>
                <w:b/>
                <w:bCs/>
                <w:sz w:val="18"/>
                <w:szCs w:val="22"/>
              </w:rPr>
              <w:t>Meeting adjourned to allow for the</w:t>
            </w:r>
            <w:r w:rsidRPr="00DA018B">
              <w:rPr>
                <w:sz w:val="18"/>
                <w:szCs w:val="22"/>
              </w:rPr>
              <w:t xml:space="preserve"> </w:t>
            </w:r>
            <w:r w:rsidR="00E00AD3" w:rsidRPr="00DA018B">
              <w:rPr>
                <w:b/>
                <w:bCs/>
                <w:sz w:val="18"/>
                <w:szCs w:val="22"/>
              </w:rPr>
              <w:t>public</w:t>
            </w:r>
            <w:r w:rsidRPr="00DA018B">
              <w:rPr>
                <w:b/>
                <w:bCs/>
                <w:sz w:val="18"/>
                <w:szCs w:val="22"/>
              </w:rPr>
              <w:t xml:space="preserve"> participation and County Councillors’ and District Councillors’ reports.</w:t>
            </w:r>
          </w:p>
          <w:p w:rsidR="003A7E26" w:rsidRPr="00DA018B" w:rsidRDefault="003A7E26" w:rsidP="003F6C89">
            <w:pPr>
              <w:spacing w:after="120"/>
              <w:rPr>
                <w:sz w:val="18"/>
                <w:szCs w:val="22"/>
              </w:rPr>
            </w:pPr>
            <w:r w:rsidRPr="00DA018B">
              <w:rPr>
                <w:sz w:val="18"/>
                <w:szCs w:val="22"/>
              </w:rPr>
              <w:t xml:space="preserve">Cllr Wilkins read out the headlines for CCllr </w:t>
            </w:r>
            <w:r w:rsidR="00662C5F" w:rsidRPr="00DA018B">
              <w:rPr>
                <w:sz w:val="18"/>
                <w:szCs w:val="22"/>
              </w:rPr>
              <w:t>Proctor’s report.  It is available on the website.</w:t>
            </w:r>
          </w:p>
          <w:p w:rsidR="003F6C89" w:rsidRPr="00DA018B" w:rsidRDefault="00B42BDA" w:rsidP="003F6C89">
            <w:pPr>
              <w:spacing w:after="120"/>
              <w:rPr>
                <w:sz w:val="18"/>
                <w:szCs w:val="22"/>
              </w:rPr>
            </w:pPr>
            <w:r w:rsidRPr="00DA018B">
              <w:rPr>
                <w:sz w:val="18"/>
                <w:szCs w:val="22"/>
              </w:rPr>
              <w:t>D</w:t>
            </w:r>
            <w:r w:rsidR="00C81FFE" w:rsidRPr="00DA018B">
              <w:rPr>
                <w:sz w:val="18"/>
                <w:szCs w:val="22"/>
              </w:rPr>
              <w:t>Cllr Laming</w:t>
            </w:r>
            <w:r w:rsidRPr="00DA018B">
              <w:rPr>
                <w:sz w:val="18"/>
                <w:szCs w:val="22"/>
              </w:rPr>
              <w:t xml:space="preserve"> read out her and DCllr Davis’s report (see below)</w:t>
            </w:r>
            <w:r w:rsidR="00C81FFE" w:rsidRPr="00DA018B">
              <w:rPr>
                <w:sz w:val="18"/>
                <w:szCs w:val="22"/>
              </w:rPr>
              <w:t xml:space="preserve">. </w:t>
            </w:r>
            <w:r w:rsidRPr="00DA018B">
              <w:rPr>
                <w:sz w:val="18"/>
                <w:szCs w:val="22"/>
              </w:rPr>
              <w:t xml:space="preserve"> </w:t>
            </w:r>
            <w:r w:rsidR="006317DF" w:rsidRPr="00DA018B">
              <w:rPr>
                <w:sz w:val="18"/>
                <w:szCs w:val="22"/>
              </w:rPr>
              <w:t xml:space="preserve">The Clerk will check whether information was received about the </w:t>
            </w:r>
            <w:r w:rsidR="00506716" w:rsidRPr="00DA018B">
              <w:rPr>
                <w:sz w:val="18"/>
                <w:szCs w:val="22"/>
              </w:rPr>
              <w:t>Net Zero Communities and forward to Councillors.</w:t>
            </w:r>
            <w:proofErr w:type="gramStart"/>
            <w:r w:rsidR="009165FC" w:rsidRPr="00DA018B">
              <w:rPr>
                <w:sz w:val="18"/>
                <w:szCs w:val="22"/>
              </w:rPr>
              <w:t>*  Broadland</w:t>
            </w:r>
            <w:proofErr w:type="gramEnd"/>
            <w:r w:rsidR="009165FC" w:rsidRPr="00DA018B">
              <w:rPr>
                <w:sz w:val="18"/>
                <w:szCs w:val="22"/>
              </w:rPr>
              <w:t xml:space="preserve"> have been awarded the Gold </w:t>
            </w:r>
            <w:proofErr w:type="spellStart"/>
            <w:r w:rsidR="009165FC" w:rsidRPr="00DA018B">
              <w:rPr>
                <w:sz w:val="18"/>
                <w:szCs w:val="22"/>
              </w:rPr>
              <w:t>PawPrint</w:t>
            </w:r>
            <w:proofErr w:type="spellEnd"/>
            <w:r w:rsidR="009165FC" w:rsidRPr="00DA018B">
              <w:rPr>
                <w:sz w:val="18"/>
                <w:szCs w:val="22"/>
              </w:rPr>
              <w:t xml:space="preserve"> Award by the RSPCA for the 4</w:t>
            </w:r>
            <w:r w:rsidR="009165FC" w:rsidRPr="00DA018B">
              <w:rPr>
                <w:sz w:val="18"/>
                <w:szCs w:val="22"/>
                <w:vertAlign w:val="superscript"/>
              </w:rPr>
              <w:t>th</w:t>
            </w:r>
            <w:r w:rsidR="009165FC" w:rsidRPr="00DA018B">
              <w:rPr>
                <w:sz w:val="18"/>
                <w:szCs w:val="22"/>
              </w:rPr>
              <w:t xml:space="preserve"> year running for their stray dog collection service.</w:t>
            </w:r>
          </w:p>
          <w:p w:rsidR="00B42BDA" w:rsidRPr="00DA018B" w:rsidRDefault="003A3119" w:rsidP="003F6C89">
            <w:pPr>
              <w:spacing w:after="120"/>
              <w:rPr>
                <w:rFonts w:cs="Arial"/>
                <w:b/>
                <w:sz w:val="18"/>
                <w:szCs w:val="18"/>
              </w:rPr>
            </w:pPr>
            <w:r w:rsidRPr="00DA018B">
              <w:rPr>
                <w:sz w:val="18"/>
                <w:szCs w:val="22"/>
              </w:rPr>
              <w:t>2 members of the public in attendance said they did not know about the Countryside Park survey</w:t>
            </w:r>
            <w:r w:rsidR="009165FC" w:rsidRPr="00DA018B">
              <w:rPr>
                <w:sz w:val="18"/>
                <w:szCs w:val="22"/>
              </w:rPr>
              <w:t xml:space="preserve"> or only found out about it shortly before it closed.  There was no publicity on the notice boards.  The Council received 500 responses but will ensure future surveys are publicised on the notice boards.</w:t>
            </w:r>
          </w:p>
        </w:tc>
        <w:tc>
          <w:tcPr>
            <w:tcW w:w="1281" w:type="dxa"/>
            <w:tcBorders>
              <w:top w:val="single" w:sz="4" w:space="0" w:color="auto"/>
              <w:left w:val="single" w:sz="4" w:space="0" w:color="auto"/>
              <w:bottom w:val="single" w:sz="4" w:space="0" w:color="auto"/>
              <w:right w:val="single" w:sz="4" w:space="0" w:color="auto"/>
            </w:tcBorders>
          </w:tcPr>
          <w:p w:rsidR="009165FC" w:rsidRPr="00DA018B" w:rsidRDefault="009165FC" w:rsidP="009165FC">
            <w:pPr>
              <w:tabs>
                <w:tab w:val="left" w:pos="4500"/>
                <w:tab w:val="left" w:pos="5940"/>
              </w:tabs>
              <w:spacing w:before="120" w:after="120"/>
              <w:rPr>
                <w:rFonts w:cs="Arial"/>
                <w:sz w:val="18"/>
                <w:szCs w:val="18"/>
              </w:rPr>
            </w:pPr>
          </w:p>
          <w:p w:rsidR="009165FC" w:rsidRPr="00DA018B" w:rsidRDefault="009165FC" w:rsidP="009165FC">
            <w:pPr>
              <w:tabs>
                <w:tab w:val="left" w:pos="4500"/>
                <w:tab w:val="left" w:pos="5940"/>
              </w:tabs>
              <w:spacing w:before="120" w:after="120"/>
              <w:rPr>
                <w:rFonts w:cs="Arial"/>
                <w:sz w:val="18"/>
                <w:szCs w:val="18"/>
              </w:rPr>
            </w:pPr>
          </w:p>
          <w:p w:rsidR="009165FC" w:rsidRPr="00DA018B" w:rsidRDefault="009165FC" w:rsidP="009165FC">
            <w:pPr>
              <w:tabs>
                <w:tab w:val="left" w:pos="4500"/>
                <w:tab w:val="left" w:pos="5940"/>
              </w:tabs>
              <w:spacing w:before="120" w:after="120"/>
              <w:rPr>
                <w:rFonts w:cs="Arial"/>
                <w:sz w:val="18"/>
                <w:szCs w:val="18"/>
              </w:rPr>
            </w:pPr>
          </w:p>
          <w:p w:rsidR="008F2EE6" w:rsidRPr="00DA018B" w:rsidRDefault="009165FC" w:rsidP="009165FC">
            <w:pPr>
              <w:tabs>
                <w:tab w:val="left" w:pos="4500"/>
                <w:tab w:val="left" w:pos="5940"/>
              </w:tabs>
              <w:spacing w:before="120" w:after="120"/>
              <w:rPr>
                <w:rFonts w:cs="Arial"/>
                <w:sz w:val="18"/>
                <w:szCs w:val="18"/>
              </w:rPr>
            </w:pPr>
            <w:r w:rsidRPr="00DA018B">
              <w:rPr>
                <w:rFonts w:cs="Arial"/>
                <w:sz w:val="18"/>
                <w:szCs w:val="18"/>
              </w:rPr>
              <w:t>*Clerk</w:t>
            </w:r>
          </w:p>
        </w:tc>
      </w:tr>
      <w:tr w:rsidR="00F72823" w:rsidRPr="00DA018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DA018B" w:rsidRDefault="00F72823" w:rsidP="009165FC">
            <w:pPr>
              <w:spacing w:before="120" w:after="120"/>
              <w:rPr>
                <w:rFonts w:cs="Arial"/>
                <w:sz w:val="18"/>
                <w:szCs w:val="18"/>
              </w:rPr>
            </w:pPr>
            <w:r w:rsidRPr="00DA018B">
              <w:rPr>
                <w:rFonts w:cs="Arial"/>
                <w:b/>
                <w:sz w:val="18"/>
                <w:szCs w:val="18"/>
              </w:rPr>
              <w:t>2023-01</w:t>
            </w:r>
            <w:r w:rsidR="009165FC" w:rsidRPr="00DA018B">
              <w:rPr>
                <w:rFonts w:cs="Arial"/>
                <w:b/>
                <w:sz w:val="18"/>
                <w:szCs w:val="18"/>
              </w:rPr>
              <w:t>60</w:t>
            </w:r>
          </w:p>
        </w:tc>
        <w:tc>
          <w:tcPr>
            <w:tcW w:w="7883" w:type="dxa"/>
            <w:tcBorders>
              <w:top w:val="single" w:sz="4" w:space="0" w:color="auto"/>
              <w:left w:val="single" w:sz="4" w:space="0" w:color="auto"/>
              <w:bottom w:val="single" w:sz="4" w:space="0" w:color="auto"/>
              <w:right w:val="single" w:sz="4" w:space="0" w:color="auto"/>
            </w:tcBorders>
            <w:hideMark/>
          </w:tcPr>
          <w:p w:rsidR="00F72823" w:rsidRPr="00DA018B" w:rsidRDefault="00F72823" w:rsidP="00AA1BFD">
            <w:pPr>
              <w:spacing w:before="120" w:after="120"/>
              <w:rPr>
                <w:rFonts w:cs="Arial"/>
                <w:b/>
                <w:sz w:val="18"/>
                <w:szCs w:val="18"/>
                <w:lang w:val="en-US"/>
              </w:rPr>
            </w:pPr>
            <w:r w:rsidRPr="00DA018B">
              <w:rPr>
                <w:rFonts w:cs="Arial"/>
                <w:b/>
                <w:sz w:val="18"/>
                <w:szCs w:val="18"/>
                <w:lang w:val="en-US"/>
              </w:rPr>
              <w:t>Reports:</w:t>
            </w:r>
          </w:p>
          <w:p w:rsidR="00F72823" w:rsidRPr="00DA018B" w:rsidRDefault="00F72823" w:rsidP="00AA1BFD">
            <w:pPr>
              <w:spacing w:before="120" w:after="120"/>
              <w:rPr>
                <w:rFonts w:cs="Arial"/>
                <w:b/>
                <w:sz w:val="18"/>
                <w:szCs w:val="18"/>
                <w:lang w:val="en-US"/>
              </w:rPr>
            </w:pPr>
            <w:r w:rsidRPr="00DA018B">
              <w:rPr>
                <w:rFonts w:cs="Arial"/>
                <w:b/>
                <w:sz w:val="18"/>
                <w:szCs w:val="18"/>
                <w:lang w:val="en-US"/>
              </w:rPr>
              <w:t>Sports Hub</w:t>
            </w:r>
            <w:r w:rsidR="00657817" w:rsidRPr="00DA018B">
              <w:rPr>
                <w:rFonts w:cs="Arial"/>
                <w:b/>
                <w:sz w:val="18"/>
                <w:szCs w:val="18"/>
                <w:lang w:val="en-US"/>
              </w:rPr>
              <w:t xml:space="preserve"> – Cllr Wilkins</w:t>
            </w:r>
          </w:p>
          <w:p w:rsidR="00314D65" w:rsidRPr="00DA018B" w:rsidRDefault="009165FC" w:rsidP="00AA1BFD">
            <w:pPr>
              <w:spacing w:before="120" w:after="120"/>
              <w:rPr>
                <w:rFonts w:cs="Arial"/>
                <w:sz w:val="18"/>
                <w:szCs w:val="18"/>
                <w:lang w:val="en-US"/>
              </w:rPr>
            </w:pPr>
            <w:r w:rsidRPr="00DA018B">
              <w:rPr>
                <w:rFonts w:cs="Arial"/>
                <w:sz w:val="18"/>
                <w:szCs w:val="18"/>
                <w:lang w:val="en-US"/>
              </w:rPr>
              <w:t xml:space="preserve">Significant progress </w:t>
            </w:r>
            <w:r w:rsidR="00CB664B" w:rsidRPr="00DA018B">
              <w:rPr>
                <w:rFonts w:cs="Arial"/>
                <w:sz w:val="18"/>
                <w:szCs w:val="18"/>
                <w:lang w:val="en-US"/>
              </w:rPr>
              <w:t xml:space="preserve">has been made </w:t>
            </w:r>
            <w:r w:rsidRPr="00DA018B">
              <w:rPr>
                <w:rFonts w:cs="Arial"/>
                <w:sz w:val="18"/>
                <w:szCs w:val="18"/>
                <w:lang w:val="en-US"/>
              </w:rPr>
              <w:t>on the pavilion</w:t>
            </w:r>
            <w:r w:rsidR="00CB664B" w:rsidRPr="00DA018B">
              <w:rPr>
                <w:rFonts w:cs="Arial"/>
                <w:sz w:val="18"/>
                <w:szCs w:val="18"/>
                <w:lang w:val="en-US"/>
              </w:rPr>
              <w:t xml:space="preserve"> </w:t>
            </w:r>
            <w:r w:rsidR="00A67945" w:rsidRPr="00DA018B">
              <w:rPr>
                <w:rFonts w:cs="Arial"/>
                <w:sz w:val="18"/>
                <w:szCs w:val="18"/>
                <w:lang w:val="en-US"/>
              </w:rPr>
              <w:t>build</w:t>
            </w:r>
            <w:r w:rsidRPr="00DA018B">
              <w:rPr>
                <w:rFonts w:cs="Arial"/>
                <w:sz w:val="18"/>
                <w:szCs w:val="18"/>
                <w:lang w:val="en-US"/>
              </w:rPr>
              <w:t xml:space="preserve">. </w:t>
            </w:r>
            <w:r w:rsidR="00CB664B" w:rsidRPr="00DA018B">
              <w:rPr>
                <w:rFonts w:cs="Arial"/>
                <w:sz w:val="18"/>
                <w:szCs w:val="18"/>
                <w:lang w:val="en-US"/>
              </w:rPr>
              <w:t>Cllrs Wilkins and Whitehouse attended the first</w:t>
            </w:r>
            <w:r w:rsidRPr="00DA018B">
              <w:rPr>
                <w:rFonts w:cs="Arial"/>
                <w:sz w:val="18"/>
                <w:szCs w:val="18"/>
                <w:lang w:val="en-US"/>
              </w:rPr>
              <w:t xml:space="preserve"> </w:t>
            </w:r>
            <w:r w:rsidR="00CB664B" w:rsidRPr="00DA018B">
              <w:rPr>
                <w:rFonts w:cs="Arial"/>
                <w:sz w:val="18"/>
                <w:szCs w:val="18"/>
                <w:lang w:val="en-US"/>
              </w:rPr>
              <w:t xml:space="preserve">progress </w:t>
            </w:r>
            <w:r w:rsidRPr="00DA018B">
              <w:rPr>
                <w:rFonts w:cs="Arial"/>
                <w:sz w:val="18"/>
                <w:szCs w:val="18"/>
                <w:lang w:val="en-US"/>
              </w:rPr>
              <w:t xml:space="preserve">meeting last week and the </w:t>
            </w:r>
            <w:r w:rsidR="00CB664B" w:rsidRPr="00DA018B">
              <w:rPr>
                <w:rFonts w:cs="Arial"/>
                <w:sz w:val="18"/>
                <w:szCs w:val="18"/>
                <w:lang w:val="en-US"/>
              </w:rPr>
              <w:t>contractor</w:t>
            </w:r>
            <w:r w:rsidRPr="00DA018B">
              <w:rPr>
                <w:rFonts w:cs="Arial"/>
                <w:sz w:val="18"/>
                <w:szCs w:val="18"/>
                <w:lang w:val="en-US"/>
              </w:rPr>
              <w:t xml:space="preserve"> is on schedule</w:t>
            </w:r>
            <w:r w:rsidR="00CB664B" w:rsidRPr="00DA018B">
              <w:rPr>
                <w:rFonts w:cs="Arial"/>
                <w:sz w:val="18"/>
                <w:szCs w:val="18"/>
                <w:lang w:val="en-US"/>
              </w:rPr>
              <w:t xml:space="preserve"> despite the recent wet </w:t>
            </w:r>
            <w:r w:rsidR="00A67945" w:rsidRPr="00DA018B">
              <w:rPr>
                <w:rFonts w:cs="Arial"/>
                <w:sz w:val="18"/>
                <w:szCs w:val="18"/>
                <w:lang w:val="en-US"/>
              </w:rPr>
              <w:t xml:space="preserve">and cold </w:t>
            </w:r>
            <w:r w:rsidR="00CB664B" w:rsidRPr="00DA018B">
              <w:rPr>
                <w:rFonts w:cs="Arial"/>
                <w:sz w:val="18"/>
                <w:szCs w:val="18"/>
                <w:lang w:val="en-US"/>
              </w:rPr>
              <w:t>weather</w:t>
            </w:r>
            <w:r w:rsidRPr="00DA018B">
              <w:rPr>
                <w:rFonts w:cs="Arial"/>
                <w:sz w:val="18"/>
                <w:szCs w:val="18"/>
                <w:lang w:val="en-US"/>
              </w:rPr>
              <w:t>.  The roof should be on by C</w:t>
            </w:r>
            <w:r w:rsidR="00A67945" w:rsidRPr="00DA018B">
              <w:rPr>
                <w:rFonts w:cs="Arial"/>
                <w:sz w:val="18"/>
                <w:szCs w:val="18"/>
                <w:lang w:val="en-US"/>
              </w:rPr>
              <w:t>h</w:t>
            </w:r>
            <w:r w:rsidRPr="00DA018B">
              <w:rPr>
                <w:rFonts w:cs="Arial"/>
                <w:sz w:val="18"/>
                <w:szCs w:val="18"/>
                <w:lang w:val="en-US"/>
              </w:rPr>
              <w:t xml:space="preserve">ristmas. </w:t>
            </w:r>
            <w:r w:rsidR="00A67945" w:rsidRPr="00DA018B">
              <w:rPr>
                <w:rFonts w:cs="Arial"/>
                <w:sz w:val="18"/>
                <w:szCs w:val="18"/>
                <w:lang w:val="en-US"/>
              </w:rPr>
              <w:t>The c</w:t>
            </w:r>
            <w:r w:rsidRPr="00DA018B">
              <w:rPr>
                <w:rFonts w:cs="Arial"/>
                <w:sz w:val="18"/>
                <w:szCs w:val="18"/>
                <w:lang w:val="en-US"/>
              </w:rPr>
              <w:t xml:space="preserve">onsultants </w:t>
            </w:r>
            <w:r w:rsidR="00A67945" w:rsidRPr="00DA018B">
              <w:rPr>
                <w:rFonts w:cs="Arial"/>
                <w:sz w:val="18"/>
                <w:szCs w:val="18"/>
                <w:lang w:val="en-US"/>
              </w:rPr>
              <w:t xml:space="preserve">are more than </w:t>
            </w:r>
            <w:r w:rsidRPr="00DA018B">
              <w:rPr>
                <w:rFonts w:cs="Arial"/>
                <w:sz w:val="18"/>
                <w:szCs w:val="18"/>
                <w:lang w:val="en-US"/>
              </w:rPr>
              <w:t>happy with the progress and the standard of work.</w:t>
            </w:r>
          </w:p>
          <w:p w:rsidR="009165FC" w:rsidRPr="00DA018B" w:rsidRDefault="00A67945" w:rsidP="00AA1BFD">
            <w:pPr>
              <w:spacing w:before="120" w:after="120"/>
              <w:rPr>
                <w:rFonts w:cs="Arial"/>
                <w:sz w:val="18"/>
                <w:szCs w:val="18"/>
                <w:lang w:val="en-US"/>
              </w:rPr>
            </w:pPr>
            <w:r w:rsidRPr="00DA018B">
              <w:rPr>
                <w:rFonts w:cs="Arial"/>
                <w:sz w:val="18"/>
                <w:szCs w:val="18"/>
                <w:lang w:val="en-US"/>
              </w:rPr>
              <w:t>There is a little bit of disruption as there is a building site along</w:t>
            </w:r>
            <w:r w:rsidR="009165FC" w:rsidRPr="00DA018B">
              <w:rPr>
                <w:rFonts w:cs="Arial"/>
                <w:sz w:val="18"/>
                <w:szCs w:val="18"/>
                <w:lang w:val="en-US"/>
              </w:rPr>
              <w:t xml:space="preserve">side </w:t>
            </w:r>
            <w:r w:rsidRPr="00DA018B">
              <w:rPr>
                <w:rFonts w:cs="Arial"/>
                <w:sz w:val="18"/>
                <w:szCs w:val="18"/>
                <w:lang w:val="en-US"/>
              </w:rPr>
              <w:t xml:space="preserve">the </w:t>
            </w:r>
            <w:r w:rsidR="009165FC" w:rsidRPr="00DA018B">
              <w:rPr>
                <w:rFonts w:cs="Arial"/>
                <w:sz w:val="18"/>
                <w:szCs w:val="18"/>
                <w:lang w:val="en-US"/>
              </w:rPr>
              <w:t>use</w:t>
            </w:r>
            <w:r w:rsidRPr="00DA018B">
              <w:rPr>
                <w:rFonts w:cs="Arial"/>
                <w:sz w:val="18"/>
                <w:szCs w:val="18"/>
                <w:lang w:val="en-US"/>
              </w:rPr>
              <w:t xml:space="preserve"> of the facility but the</w:t>
            </w:r>
            <w:r w:rsidR="009165FC" w:rsidRPr="00DA018B">
              <w:rPr>
                <w:rFonts w:cs="Arial"/>
                <w:sz w:val="18"/>
                <w:szCs w:val="18"/>
                <w:lang w:val="en-US"/>
              </w:rPr>
              <w:t xml:space="preserve"> </w:t>
            </w:r>
            <w:r w:rsidR="00DA018B" w:rsidRPr="00DA018B">
              <w:rPr>
                <w:rFonts w:cs="Arial"/>
                <w:sz w:val="18"/>
                <w:szCs w:val="18"/>
                <w:lang w:val="en-US"/>
              </w:rPr>
              <w:t>two are</w:t>
            </w:r>
            <w:r w:rsidR="009165FC" w:rsidRPr="00DA018B">
              <w:rPr>
                <w:rFonts w:cs="Arial"/>
                <w:sz w:val="18"/>
                <w:szCs w:val="18"/>
                <w:lang w:val="en-US"/>
              </w:rPr>
              <w:t xml:space="preserve"> </w:t>
            </w:r>
            <w:r w:rsidRPr="00DA018B">
              <w:rPr>
                <w:rFonts w:cs="Arial"/>
                <w:sz w:val="18"/>
                <w:szCs w:val="18"/>
                <w:lang w:val="en-US"/>
              </w:rPr>
              <w:t>accommodating each other</w:t>
            </w:r>
            <w:r w:rsidR="009165FC" w:rsidRPr="00DA018B">
              <w:rPr>
                <w:rFonts w:cs="Arial"/>
                <w:sz w:val="18"/>
                <w:szCs w:val="18"/>
                <w:lang w:val="en-US"/>
              </w:rPr>
              <w:t xml:space="preserve"> quite well together. There </w:t>
            </w:r>
            <w:r w:rsidR="00DA018B" w:rsidRPr="00DA018B">
              <w:rPr>
                <w:rFonts w:cs="Arial"/>
                <w:sz w:val="18"/>
                <w:szCs w:val="18"/>
                <w:lang w:val="en-US"/>
              </w:rPr>
              <w:t>have been a few</w:t>
            </w:r>
            <w:r w:rsidR="009165FC" w:rsidRPr="00DA018B">
              <w:rPr>
                <w:rFonts w:cs="Arial"/>
                <w:sz w:val="18"/>
                <w:szCs w:val="18"/>
                <w:lang w:val="en-US"/>
              </w:rPr>
              <w:t xml:space="preserve"> </w:t>
            </w:r>
            <w:r w:rsidR="00DA018B" w:rsidRPr="00DA018B">
              <w:rPr>
                <w:rFonts w:cs="Arial"/>
                <w:sz w:val="18"/>
                <w:szCs w:val="18"/>
                <w:lang w:val="en-US"/>
              </w:rPr>
              <w:t xml:space="preserve">parking issues </w:t>
            </w:r>
            <w:r w:rsidR="009165FC" w:rsidRPr="00DA018B">
              <w:rPr>
                <w:rFonts w:cs="Arial"/>
                <w:sz w:val="18"/>
                <w:szCs w:val="18"/>
                <w:lang w:val="en-US"/>
              </w:rPr>
              <w:t>but the cemetery car park ha</w:t>
            </w:r>
            <w:r w:rsidRPr="00DA018B">
              <w:rPr>
                <w:rFonts w:cs="Arial"/>
                <w:sz w:val="18"/>
                <w:szCs w:val="18"/>
                <w:lang w:val="en-US"/>
              </w:rPr>
              <w:t>s been made available for users</w:t>
            </w:r>
            <w:r w:rsidR="009165FC" w:rsidRPr="00DA018B">
              <w:rPr>
                <w:rFonts w:cs="Arial"/>
                <w:sz w:val="18"/>
                <w:szCs w:val="18"/>
                <w:lang w:val="en-US"/>
              </w:rPr>
              <w:t xml:space="preserve">. </w:t>
            </w:r>
            <w:r w:rsidRPr="00DA018B">
              <w:rPr>
                <w:rFonts w:cs="Arial"/>
                <w:sz w:val="18"/>
                <w:szCs w:val="18"/>
                <w:lang w:val="en-US"/>
              </w:rPr>
              <w:t xml:space="preserve"> The users, operators, and contractors are working well together.</w:t>
            </w:r>
            <w:r w:rsidR="009165FC" w:rsidRPr="00DA018B">
              <w:rPr>
                <w:rFonts w:cs="Arial"/>
                <w:sz w:val="18"/>
                <w:szCs w:val="18"/>
                <w:lang w:val="en-US"/>
              </w:rPr>
              <w:t xml:space="preserve"> Cllr Savory is taking aerial photos of the progress.</w:t>
            </w:r>
          </w:p>
          <w:p w:rsidR="00560B1B" w:rsidRPr="00DA018B" w:rsidRDefault="009165FC" w:rsidP="00B14801">
            <w:pPr>
              <w:spacing w:before="120" w:after="120"/>
              <w:rPr>
                <w:rFonts w:cs="Arial"/>
                <w:b/>
                <w:sz w:val="18"/>
                <w:szCs w:val="18"/>
                <w:lang w:val="en-US"/>
              </w:rPr>
            </w:pPr>
            <w:r w:rsidRPr="00DA018B">
              <w:rPr>
                <w:rFonts w:cs="Arial"/>
                <w:b/>
                <w:sz w:val="18"/>
                <w:szCs w:val="18"/>
                <w:lang w:val="en-US"/>
              </w:rPr>
              <w:lastRenderedPageBreak/>
              <w:t>Staffing Committee – Cllr Wilkins</w:t>
            </w:r>
          </w:p>
          <w:p w:rsidR="00560B1B" w:rsidRPr="00DA018B" w:rsidRDefault="00944F73" w:rsidP="009165FC">
            <w:pPr>
              <w:spacing w:after="120"/>
              <w:rPr>
                <w:sz w:val="18"/>
              </w:rPr>
            </w:pPr>
            <w:r w:rsidRPr="00DA018B">
              <w:rPr>
                <w:sz w:val="18"/>
              </w:rPr>
              <w:t xml:space="preserve">The Clerk has tendered her resignation following appointment as Clerk to </w:t>
            </w:r>
            <w:proofErr w:type="spellStart"/>
            <w:r w:rsidRPr="00DA018B">
              <w:rPr>
                <w:sz w:val="18"/>
              </w:rPr>
              <w:t>Attleborough</w:t>
            </w:r>
            <w:proofErr w:type="spellEnd"/>
            <w:r w:rsidRPr="00DA018B">
              <w:rPr>
                <w:sz w:val="18"/>
              </w:rPr>
              <w:t xml:space="preserve"> Town Council</w:t>
            </w:r>
            <w:r w:rsidR="00D02853" w:rsidRPr="00DA018B">
              <w:rPr>
                <w:sz w:val="18"/>
              </w:rPr>
              <w:t>.  Cllr Wilkins offered her congratulations on her new role.  She has been Clerk to Brundall for 14 years and was thanked for her work over that time.</w:t>
            </w:r>
          </w:p>
          <w:p w:rsidR="00D02853" w:rsidRPr="00DA018B" w:rsidRDefault="00D02853" w:rsidP="009165FC">
            <w:pPr>
              <w:spacing w:after="120"/>
              <w:rPr>
                <w:sz w:val="18"/>
              </w:rPr>
            </w:pPr>
            <w:r w:rsidRPr="00DA018B">
              <w:rPr>
                <w:sz w:val="18"/>
              </w:rPr>
              <w:t>The Clerk’s resignation leaves a vacancy. The Staffing Committee met to discuss the options.  An interview was held with the Deputy Clerk and a recommendation was made to full Council at a meeting at 6.30pm to appoint her as Clerk.  This was approved.  It affords the Council continuity and congratulations were given to the Deputy Clerk on her appointment.</w:t>
            </w:r>
          </w:p>
          <w:p w:rsidR="00D02853" w:rsidRPr="00DA018B" w:rsidRDefault="00D02853" w:rsidP="009165FC">
            <w:pPr>
              <w:spacing w:after="120"/>
              <w:rPr>
                <w:sz w:val="18"/>
              </w:rPr>
            </w:pPr>
            <w:r w:rsidRPr="00DA018B">
              <w:rPr>
                <w:sz w:val="18"/>
              </w:rPr>
              <w:t>A replacement Deputy Clerk is now needed.  The Deputy Clerk will retain the RFO role so an adjustment of the roles and responsibilities will be part of the process.  Any new appointments will remain within the current budget constraints.</w:t>
            </w:r>
          </w:p>
          <w:p w:rsidR="00D02853" w:rsidRPr="00DA018B" w:rsidRDefault="00D02853" w:rsidP="00D02853">
            <w:pPr>
              <w:spacing w:after="120"/>
              <w:rPr>
                <w:sz w:val="18"/>
              </w:rPr>
            </w:pPr>
            <w:r w:rsidRPr="00DA018B">
              <w:rPr>
                <w:sz w:val="18"/>
              </w:rPr>
              <w:t>Temporary administrative support is being arranged with a Deputy Clerk and Asset Manager role being recruited in the New Year.  Adverts will be posted this week.</w:t>
            </w:r>
          </w:p>
          <w:p w:rsidR="00F07CEB" w:rsidRPr="00DA018B" w:rsidRDefault="00F07CEB" w:rsidP="00D02853">
            <w:pPr>
              <w:spacing w:after="120"/>
              <w:rPr>
                <w:sz w:val="18"/>
              </w:rPr>
            </w:pPr>
            <w:r w:rsidRPr="00DA018B">
              <w:rPr>
                <w:sz w:val="18"/>
              </w:rPr>
              <w:t>Locum support will start next week from a well respected and experienced Clerk, doing 10 hours per week.  A temporary Admin Assistant role has also been advertised.</w:t>
            </w:r>
          </w:p>
          <w:p w:rsidR="00F07CEB" w:rsidRPr="00DA018B" w:rsidRDefault="00F07CEB" w:rsidP="00D02853">
            <w:pPr>
              <w:spacing w:after="120"/>
              <w:rPr>
                <w:sz w:val="18"/>
              </w:rPr>
            </w:pPr>
            <w:r w:rsidRPr="00DA018B">
              <w:rPr>
                <w:sz w:val="18"/>
              </w:rPr>
              <w:t>The Clerk’s last day will be the 17</w:t>
            </w:r>
            <w:r w:rsidRPr="00DA018B">
              <w:rPr>
                <w:sz w:val="18"/>
                <w:vertAlign w:val="superscript"/>
              </w:rPr>
              <w:t>th</w:t>
            </w:r>
            <w:r w:rsidRPr="00DA018B">
              <w:rPr>
                <w:sz w:val="18"/>
              </w:rPr>
              <w:t xml:space="preserve"> December.  There will be a thank you event at 6pm on the 18</w:t>
            </w:r>
            <w:r w:rsidRPr="00DA018B">
              <w:rPr>
                <w:sz w:val="18"/>
                <w:vertAlign w:val="superscript"/>
              </w:rPr>
              <w:t>th</w:t>
            </w:r>
            <w:r w:rsidRPr="00DA018B">
              <w:rPr>
                <w:sz w:val="18"/>
              </w:rPr>
              <w:t xml:space="preserve"> December with drinks and nibbles to say a proper thank you and goodbye.</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DA018B" w:rsidRDefault="00F72823" w:rsidP="00473941">
            <w:pPr>
              <w:tabs>
                <w:tab w:val="left" w:pos="4500"/>
                <w:tab w:val="left" w:pos="5940"/>
              </w:tabs>
              <w:spacing w:before="120" w:after="120"/>
              <w:rPr>
                <w:rFonts w:cs="Arial"/>
                <w:sz w:val="18"/>
                <w:szCs w:val="18"/>
              </w:rPr>
            </w:pPr>
          </w:p>
        </w:tc>
      </w:tr>
      <w:tr w:rsidR="00F72823" w:rsidRPr="00DA018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F72823" w:rsidRPr="00DA018B" w:rsidRDefault="00F72823" w:rsidP="003E7DF1">
            <w:pPr>
              <w:spacing w:before="120"/>
              <w:rPr>
                <w:rFonts w:cs="Arial"/>
                <w:b/>
                <w:sz w:val="18"/>
                <w:szCs w:val="18"/>
              </w:rPr>
            </w:pPr>
            <w:r w:rsidRPr="00DA018B">
              <w:rPr>
                <w:rFonts w:cs="Arial"/>
                <w:b/>
                <w:sz w:val="18"/>
                <w:szCs w:val="18"/>
              </w:rPr>
              <w:lastRenderedPageBreak/>
              <w:t>2023-0</w:t>
            </w:r>
            <w:r w:rsidR="00B14801" w:rsidRPr="00DA018B">
              <w:rPr>
                <w:rFonts w:cs="Arial"/>
                <w:b/>
                <w:sz w:val="18"/>
                <w:szCs w:val="18"/>
              </w:rPr>
              <w:t>16</w:t>
            </w:r>
            <w:r w:rsidR="003E7DF1" w:rsidRPr="00DA018B">
              <w:rPr>
                <w:rFonts w:cs="Arial"/>
                <w:b/>
                <w:sz w:val="18"/>
                <w:szCs w:val="18"/>
              </w:rPr>
              <w:t>1</w:t>
            </w:r>
          </w:p>
        </w:tc>
        <w:tc>
          <w:tcPr>
            <w:tcW w:w="7883" w:type="dxa"/>
            <w:tcBorders>
              <w:top w:val="single" w:sz="4" w:space="0" w:color="auto"/>
              <w:left w:val="single" w:sz="4" w:space="0" w:color="auto"/>
              <w:bottom w:val="single" w:sz="4" w:space="0" w:color="auto"/>
              <w:right w:val="single" w:sz="4" w:space="0" w:color="auto"/>
            </w:tcBorders>
            <w:hideMark/>
          </w:tcPr>
          <w:p w:rsidR="00F72823" w:rsidRPr="00DA018B" w:rsidRDefault="00F72823" w:rsidP="00DE76D5">
            <w:pPr>
              <w:spacing w:before="120" w:after="120"/>
              <w:rPr>
                <w:rFonts w:cs="Arial"/>
                <w:b/>
                <w:sz w:val="18"/>
                <w:szCs w:val="18"/>
              </w:rPr>
            </w:pPr>
            <w:r w:rsidRPr="00DA018B">
              <w:rPr>
                <w:rFonts w:cs="Arial"/>
                <w:b/>
                <w:sz w:val="18"/>
                <w:szCs w:val="18"/>
              </w:rPr>
              <w:t>Planning</w:t>
            </w:r>
          </w:p>
          <w:p w:rsidR="00EB4A50" w:rsidRPr="00DA018B" w:rsidRDefault="00B14801" w:rsidP="00EB4A50">
            <w:pPr>
              <w:spacing w:after="120"/>
              <w:rPr>
                <w:color w:val="000000"/>
                <w:sz w:val="18"/>
                <w:szCs w:val="18"/>
              </w:rPr>
            </w:pPr>
            <w:r w:rsidRPr="00DA018B">
              <w:rPr>
                <w:color w:val="000000"/>
                <w:sz w:val="18"/>
                <w:szCs w:val="18"/>
              </w:rPr>
              <w:t>There were no application</w:t>
            </w:r>
            <w:r w:rsidR="007A12EE" w:rsidRPr="00DA018B">
              <w:rPr>
                <w:color w:val="000000"/>
                <w:sz w:val="18"/>
                <w:szCs w:val="18"/>
              </w:rPr>
              <w:t xml:space="preserve"> comments</w:t>
            </w:r>
            <w:r w:rsidRPr="00DA018B">
              <w:rPr>
                <w:color w:val="000000"/>
                <w:sz w:val="18"/>
                <w:szCs w:val="18"/>
              </w:rPr>
              <w:t xml:space="preserve"> to </w:t>
            </w:r>
            <w:r w:rsidR="007A12EE" w:rsidRPr="00DA018B">
              <w:rPr>
                <w:color w:val="000000"/>
                <w:sz w:val="18"/>
                <w:szCs w:val="18"/>
              </w:rPr>
              <w:t xml:space="preserve">be </w:t>
            </w:r>
            <w:r w:rsidRPr="00DA018B">
              <w:rPr>
                <w:color w:val="000000"/>
                <w:sz w:val="18"/>
                <w:szCs w:val="18"/>
              </w:rPr>
              <w:t>r</w:t>
            </w:r>
            <w:r w:rsidR="002D2C53" w:rsidRPr="00DA018B">
              <w:rPr>
                <w:color w:val="000000"/>
                <w:sz w:val="18"/>
                <w:szCs w:val="18"/>
              </w:rPr>
              <w:t>atified.</w:t>
            </w:r>
          </w:p>
          <w:p w:rsidR="00EB4A50" w:rsidRPr="00DA018B" w:rsidRDefault="00EB4A50" w:rsidP="00EB4A50">
            <w:pPr>
              <w:spacing w:after="120"/>
              <w:rPr>
                <w:b/>
                <w:bCs/>
                <w:color w:val="000000"/>
                <w:sz w:val="18"/>
                <w:szCs w:val="18"/>
              </w:rPr>
            </w:pPr>
            <w:r w:rsidRPr="00DA018B">
              <w:rPr>
                <w:b/>
                <w:bCs/>
                <w:color w:val="000000"/>
                <w:sz w:val="18"/>
                <w:szCs w:val="18"/>
              </w:rPr>
              <w:t>Planning Applications to consider:</w:t>
            </w:r>
          </w:p>
          <w:p w:rsidR="00F07CEB" w:rsidRPr="00DA018B" w:rsidRDefault="00F07CEB" w:rsidP="00F07CEB">
            <w:pPr>
              <w:rPr>
                <w:color w:val="242424"/>
                <w:sz w:val="18"/>
                <w:szCs w:val="18"/>
                <w:shd w:val="clear" w:color="auto" w:fill="FFFFFF"/>
              </w:rPr>
            </w:pPr>
            <w:r w:rsidRPr="00DA018B">
              <w:rPr>
                <w:b/>
                <w:bCs/>
                <w:color w:val="242424"/>
                <w:sz w:val="18"/>
                <w:szCs w:val="18"/>
                <w:shd w:val="clear" w:color="auto" w:fill="FFFFFF"/>
              </w:rPr>
              <w:t>2023/3273</w:t>
            </w:r>
            <w:r w:rsidRPr="00DA018B">
              <w:rPr>
                <w:color w:val="242424"/>
                <w:sz w:val="18"/>
                <w:szCs w:val="18"/>
                <w:shd w:val="clear" w:color="auto" w:fill="FFFFFF"/>
              </w:rPr>
              <w:t>Applicant: Mr Chris Smith</w:t>
            </w:r>
            <w:r w:rsidRPr="00DA018B">
              <w:rPr>
                <w:color w:val="242424"/>
                <w:sz w:val="18"/>
                <w:szCs w:val="18"/>
              </w:rPr>
              <w:br/>
            </w:r>
            <w:r w:rsidRPr="00DA018B">
              <w:rPr>
                <w:color w:val="242424"/>
                <w:sz w:val="18"/>
                <w:szCs w:val="18"/>
                <w:shd w:val="clear" w:color="auto" w:fill="FFFFFF"/>
              </w:rPr>
              <w:t>Location: Brundall Memorial Hall Links Avenue Brundall Norfolk NR13 5LL</w:t>
            </w:r>
            <w:r w:rsidRPr="00DA018B">
              <w:rPr>
                <w:color w:val="242424"/>
                <w:sz w:val="18"/>
                <w:szCs w:val="18"/>
              </w:rPr>
              <w:br/>
            </w:r>
            <w:r w:rsidRPr="00DA018B">
              <w:rPr>
                <w:color w:val="242424"/>
                <w:sz w:val="18"/>
                <w:szCs w:val="18"/>
                <w:shd w:val="clear" w:color="auto" w:fill="FFFFFF"/>
              </w:rPr>
              <w:t>Proposal: Reserved matters of 20211917 - details of appearance, landscaping, layout and scale for the Country Park &amp; Village Green areas &amp; other associated works &amp; development Application Type: Reserved Matters</w:t>
            </w:r>
            <w:r w:rsidR="000564BC" w:rsidRPr="00DA018B">
              <w:rPr>
                <w:color w:val="242424"/>
                <w:sz w:val="18"/>
                <w:szCs w:val="18"/>
                <w:shd w:val="clear" w:color="auto" w:fill="FFFFFF"/>
              </w:rPr>
              <w:t>.</w:t>
            </w:r>
          </w:p>
          <w:p w:rsidR="00F07CEB" w:rsidRPr="00DA018B" w:rsidRDefault="000564BC" w:rsidP="00D3069F">
            <w:pPr>
              <w:spacing w:after="120"/>
              <w:rPr>
                <w:color w:val="242424"/>
                <w:sz w:val="18"/>
                <w:szCs w:val="18"/>
                <w:shd w:val="clear" w:color="auto" w:fill="FFFFFF"/>
              </w:rPr>
            </w:pPr>
            <w:r w:rsidRPr="00DA018B">
              <w:rPr>
                <w:color w:val="242424"/>
                <w:sz w:val="18"/>
                <w:szCs w:val="18"/>
                <w:shd w:val="clear" w:color="auto" w:fill="FFFFFF"/>
              </w:rPr>
              <w:t>This is a duplication of application 2023/2989</w:t>
            </w:r>
            <w:r w:rsidR="003E7DF1" w:rsidRPr="00DA018B">
              <w:rPr>
                <w:color w:val="242424"/>
                <w:sz w:val="18"/>
                <w:szCs w:val="18"/>
                <w:shd w:val="clear" w:color="auto" w:fill="FFFFFF"/>
              </w:rPr>
              <w:t>.  The Deputy Clerk has submitted comments for 2023/2989 with the proviso they apply to this application as well.  An online meeting was held with the planning officer, Chris Raine, who said all the comments were valid and will be getting back to us on a couple of the issues raised.</w:t>
            </w:r>
          </w:p>
          <w:p w:rsidR="00F07CEB" w:rsidRPr="00DA018B" w:rsidRDefault="00F07CEB" w:rsidP="00F07CEB">
            <w:pPr>
              <w:rPr>
                <w:color w:val="242424"/>
                <w:sz w:val="18"/>
                <w:szCs w:val="18"/>
                <w:shd w:val="clear" w:color="auto" w:fill="FFFFFF"/>
              </w:rPr>
            </w:pPr>
            <w:r w:rsidRPr="00DA018B">
              <w:rPr>
                <w:b/>
                <w:bCs/>
                <w:color w:val="242424"/>
                <w:sz w:val="18"/>
                <w:szCs w:val="18"/>
                <w:shd w:val="clear" w:color="auto" w:fill="FFFFFF"/>
              </w:rPr>
              <w:t>2023/3272</w:t>
            </w:r>
            <w:r w:rsidRPr="00DA018B">
              <w:rPr>
                <w:color w:val="242424"/>
                <w:sz w:val="18"/>
                <w:szCs w:val="18"/>
                <w:shd w:val="clear" w:color="auto" w:fill="FFFFFF"/>
              </w:rPr>
              <w:t xml:space="preserve"> Applicant: Mr Chris Smith Location: Land East Of The Memorial Hall Links Avenue Brundall NR13 5LL Proposal: Reserved matters details of appearance, landscaping, layout and scale of 147 dwellings, open space, associated access, car parking, garaging, drainage infrastructure and other associated works following outline/hybrid permission 20211917</w:t>
            </w:r>
            <w:r w:rsidRPr="00DA018B">
              <w:rPr>
                <w:color w:val="242424"/>
                <w:sz w:val="18"/>
                <w:szCs w:val="18"/>
              </w:rPr>
              <w:br/>
            </w:r>
            <w:r w:rsidRPr="00DA018B">
              <w:rPr>
                <w:color w:val="242424"/>
                <w:sz w:val="18"/>
                <w:szCs w:val="18"/>
                <w:shd w:val="clear" w:color="auto" w:fill="FFFFFF"/>
              </w:rPr>
              <w:t>Application Type: Reserved Matters</w:t>
            </w:r>
          </w:p>
          <w:p w:rsidR="00F07CEB" w:rsidRPr="00DA018B" w:rsidRDefault="003E7DF1" w:rsidP="00D3069F">
            <w:pPr>
              <w:spacing w:after="120"/>
              <w:rPr>
                <w:color w:val="242424"/>
                <w:sz w:val="18"/>
                <w:szCs w:val="18"/>
                <w:shd w:val="clear" w:color="auto" w:fill="FFFFFF"/>
              </w:rPr>
            </w:pPr>
            <w:r w:rsidRPr="00DA018B">
              <w:rPr>
                <w:color w:val="242424"/>
                <w:sz w:val="18"/>
                <w:szCs w:val="18"/>
                <w:shd w:val="clear" w:color="auto" w:fill="FFFFFF"/>
              </w:rPr>
              <w:t xml:space="preserve">This is a duplication of application 2023/3021.  The Deputy Clerk has submitted comments for 2023/3021 with the proviso they apply to this application as well.  </w:t>
            </w:r>
          </w:p>
          <w:p w:rsidR="00F07CEB" w:rsidRPr="00DA018B" w:rsidRDefault="00F07CEB" w:rsidP="00F07CEB">
            <w:pPr>
              <w:rPr>
                <w:color w:val="242424"/>
                <w:sz w:val="18"/>
                <w:szCs w:val="18"/>
                <w:shd w:val="clear" w:color="auto" w:fill="FFFFFF"/>
              </w:rPr>
            </w:pPr>
            <w:r w:rsidRPr="00DA018B">
              <w:rPr>
                <w:b/>
                <w:bCs/>
                <w:color w:val="242424"/>
                <w:sz w:val="18"/>
                <w:szCs w:val="18"/>
                <w:shd w:val="clear" w:color="auto" w:fill="FFFFFF"/>
              </w:rPr>
              <w:t>2023/3369</w:t>
            </w:r>
            <w:r w:rsidRPr="00DA018B">
              <w:rPr>
                <w:color w:val="242424"/>
                <w:sz w:val="18"/>
                <w:szCs w:val="18"/>
                <w:shd w:val="clear" w:color="auto" w:fill="FFFFFF"/>
              </w:rPr>
              <w:t xml:space="preserve"> Applicant: Mr And Mrs Hooker, Location: </w:t>
            </w:r>
            <w:proofErr w:type="spellStart"/>
            <w:r w:rsidRPr="00DA018B">
              <w:rPr>
                <w:color w:val="242424"/>
                <w:sz w:val="18"/>
                <w:szCs w:val="18"/>
                <w:shd w:val="clear" w:color="auto" w:fill="FFFFFF"/>
              </w:rPr>
              <w:t>Gosford</w:t>
            </w:r>
            <w:proofErr w:type="spellEnd"/>
            <w:r w:rsidRPr="00DA018B">
              <w:rPr>
                <w:color w:val="242424"/>
                <w:sz w:val="18"/>
                <w:szCs w:val="18"/>
                <w:shd w:val="clear" w:color="auto" w:fill="FFFFFF"/>
              </w:rPr>
              <w:t xml:space="preserve"> 9 Links Avenue Brundall Norfolk NR13 5LL.Proposal: Single storey front extension. Application Type: Householder</w:t>
            </w:r>
          </w:p>
          <w:p w:rsidR="00F07CEB" w:rsidRPr="00DA018B" w:rsidRDefault="00D3069F" w:rsidP="00D3069F">
            <w:pPr>
              <w:spacing w:after="120"/>
              <w:rPr>
                <w:color w:val="242424"/>
                <w:sz w:val="18"/>
                <w:szCs w:val="18"/>
                <w:shd w:val="clear" w:color="auto" w:fill="FFFFFF"/>
              </w:rPr>
            </w:pPr>
            <w:r w:rsidRPr="00DA018B">
              <w:rPr>
                <w:color w:val="242424"/>
                <w:sz w:val="18"/>
                <w:szCs w:val="18"/>
                <w:shd w:val="clear" w:color="auto" w:fill="FFFFFF"/>
              </w:rPr>
              <w:t>The Council had no objections to the application.</w:t>
            </w:r>
          </w:p>
          <w:p w:rsidR="00F07CEB" w:rsidRPr="00DA018B" w:rsidRDefault="00F07CEB" w:rsidP="00F07CEB">
            <w:pPr>
              <w:rPr>
                <w:color w:val="242424"/>
                <w:sz w:val="18"/>
                <w:szCs w:val="18"/>
                <w:shd w:val="clear" w:color="auto" w:fill="FFFFFF"/>
              </w:rPr>
            </w:pPr>
            <w:r w:rsidRPr="00DA018B">
              <w:rPr>
                <w:b/>
                <w:bCs/>
                <w:color w:val="242424"/>
                <w:sz w:val="18"/>
                <w:szCs w:val="18"/>
                <w:shd w:val="clear" w:color="auto" w:fill="FFFFFF"/>
              </w:rPr>
              <w:t>2023/3261</w:t>
            </w:r>
            <w:r w:rsidRPr="00DA018B">
              <w:rPr>
                <w:color w:val="242424"/>
                <w:sz w:val="18"/>
                <w:szCs w:val="18"/>
                <w:shd w:val="clear" w:color="auto" w:fill="FFFFFF"/>
              </w:rPr>
              <w:t xml:space="preserve"> Applicant: Mr David Brown. Location: </w:t>
            </w:r>
            <w:proofErr w:type="spellStart"/>
            <w:r w:rsidRPr="00DA018B">
              <w:rPr>
                <w:color w:val="242424"/>
                <w:sz w:val="18"/>
                <w:szCs w:val="18"/>
                <w:shd w:val="clear" w:color="auto" w:fill="FFFFFF"/>
              </w:rPr>
              <w:t>Xanadu</w:t>
            </w:r>
            <w:proofErr w:type="spellEnd"/>
            <w:proofErr w:type="gramStart"/>
            <w:r w:rsidRPr="00DA018B">
              <w:rPr>
                <w:color w:val="242424"/>
                <w:sz w:val="18"/>
                <w:szCs w:val="18"/>
                <w:shd w:val="clear" w:color="auto" w:fill="FFFFFF"/>
              </w:rPr>
              <w:t>  9</w:t>
            </w:r>
            <w:proofErr w:type="gramEnd"/>
            <w:r w:rsidRPr="00DA018B">
              <w:rPr>
                <w:color w:val="242424"/>
                <w:sz w:val="18"/>
                <w:szCs w:val="18"/>
                <w:shd w:val="clear" w:color="auto" w:fill="FFFFFF"/>
              </w:rPr>
              <w:t xml:space="preserve"> East Avenue Brundall Norfolk NR13 5PB. Proposal: Rear dormer, single storey side flat roof extension &amp; porch to front. Application Type: Householder</w:t>
            </w:r>
          </w:p>
          <w:p w:rsidR="00F07CEB" w:rsidRPr="00DA018B" w:rsidRDefault="00D3069F" w:rsidP="00D3069F">
            <w:pPr>
              <w:spacing w:after="120"/>
              <w:rPr>
                <w:color w:val="242424"/>
                <w:sz w:val="18"/>
                <w:szCs w:val="18"/>
                <w:shd w:val="clear" w:color="auto" w:fill="FFFFFF"/>
              </w:rPr>
            </w:pPr>
            <w:r w:rsidRPr="00DA018B">
              <w:rPr>
                <w:color w:val="242424"/>
                <w:sz w:val="18"/>
                <w:szCs w:val="18"/>
                <w:shd w:val="clear" w:color="auto" w:fill="FFFFFF"/>
              </w:rPr>
              <w:t>The Council had no objections to the application.</w:t>
            </w:r>
          </w:p>
          <w:p w:rsidR="00F07CEB" w:rsidRPr="00DA018B" w:rsidRDefault="00F07CEB" w:rsidP="00F07CEB">
            <w:pPr>
              <w:rPr>
                <w:sz w:val="18"/>
                <w:szCs w:val="18"/>
              </w:rPr>
            </w:pPr>
            <w:r w:rsidRPr="00DA018B">
              <w:rPr>
                <w:b/>
                <w:bCs/>
                <w:sz w:val="18"/>
                <w:szCs w:val="18"/>
              </w:rPr>
              <w:t>2023/0369</w:t>
            </w:r>
            <w:r w:rsidRPr="00DA018B">
              <w:rPr>
                <w:sz w:val="18"/>
                <w:szCs w:val="18"/>
              </w:rPr>
              <w:t xml:space="preserve"> Amended Proposal: Erection of 4 No. new dwellings (revised) Location: Land At Oakhill Brundall Norfolk Applicant: Mr </w:t>
            </w:r>
            <w:proofErr w:type="spellStart"/>
            <w:r w:rsidRPr="00DA018B">
              <w:rPr>
                <w:sz w:val="18"/>
                <w:szCs w:val="18"/>
              </w:rPr>
              <w:t>Dass</w:t>
            </w:r>
            <w:proofErr w:type="spellEnd"/>
            <w:r w:rsidRPr="00DA018B">
              <w:rPr>
                <w:sz w:val="18"/>
                <w:szCs w:val="18"/>
              </w:rPr>
              <w:t xml:space="preserve"> Application Type: Full Planning Permission</w:t>
            </w:r>
            <w:r w:rsidR="00D3069F" w:rsidRPr="00DA018B">
              <w:rPr>
                <w:sz w:val="18"/>
                <w:szCs w:val="18"/>
              </w:rPr>
              <w:t>.</w:t>
            </w:r>
          </w:p>
          <w:p w:rsidR="00BD43CF" w:rsidRPr="00DA018B" w:rsidRDefault="00D3069F" w:rsidP="00D3069F">
            <w:pPr>
              <w:spacing w:after="120"/>
              <w:rPr>
                <w:b/>
                <w:bCs/>
                <w:color w:val="242424"/>
                <w:sz w:val="18"/>
                <w:szCs w:val="18"/>
                <w:shd w:val="clear" w:color="auto" w:fill="FFFFFF"/>
              </w:rPr>
            </w:pPr>
            <w:r w:rsidRPr="00DA018B">
              <w:rPr>
                <w:sz w:val="18"/>
                <w:szCs w:val="18"/>
              </w:rPr>
              <w:t>The Council felt the application was not sufficiently different to previous applications for the site for them to change any of their objections.  There were additional concerns raised over the parking spaces provided.</w:t>
            </w:r>
          </w:p>
        </w:tc>
        <w:tc>
          <w:tcPr>
            <w:tcW w:w="1281" w:type="dxa"/>
            <w:tcBorders>
              <w:top w:val="single" w:sz="4" w:space="0" w:color="auto"/>
              <w:left w:val="single" w:sz="4" w:space="0" w:color="auto"/>
              <w:bottom w:val="single" w:sz="4" w:space="0" w:color="auto"/>
              <w:right w:val="single" w:sz="4" w:space="0" w:color="auto"/>
            </w:tcBorders>
            <w:vAlign w:val="center"/>
          </w:tcPr>
          <w:p w:rsidR="00F72823" w:rsidRPr="00DA018B" w:rsidRDefault="00F72823" w:rsidP="00473941">
            <w:pPr>
              <w:tabs>
                <w:tab w:val="left" w:pos="4500"/>
                <w:tab w:val="left" w:pos="5940"/>
              </w:tabs>
              <w:spacing w:before="120" w:after="120"/>
              <w:rPr>
                <w:rFonts w:cs="Arial"/>
                <w:sz w:val="18"/>
                <w:szCs w:val="18"/>
              </w:rPr>
            </w:pPr>
          </w:p>
        </w:tc>
      </w:tr>
      <w:tr w:rsidR="00F72823" w:rsidRPr="00DA018B" w:rsidTr="00243CE3">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rsidR="00F72823" w:rsidRPr="00DA018B" w:rsidRDefault="00F72823" w:rsidP="00CB664B">
            <w:pPr>
              <w:spacing w:before="120"/>
              <w:rPr>
                <w:rFonts w:cs="Arial"/>
                <w:b/>
                <w:sz w:val="18"/>
                <w:szCs w:val="18"/>
              </w:rPr>
            </w:pPr>
            <w:r w:rsidRPr="00DA018B">
              <w:rPr>
                <w:rFonts w:cs="Arial"/>
                <w:b/>
                <w:sz w:val="18"/>
                <w:szCs w:val="18"/>
              </w:rPr>
              <w:t>2023-0</w:t>
            </w:r>
            <w:r w:rsidR="00B24288" w:rsidRPr="00DA018B">
              <w:rPr>
                <w:rFonts w:cs="Arial"/>
                <w:b/>
                <w:sz w:val="18"/>
                <w:szCs w:val="18"/>
              </w:rPr>
              <w:t>1</w:t>
            </w:r>
            <w:r w:rsidR="00CB664B" w:rsidRPr="00DA018B">
              <w:rPr>
                <w:rFonts w:cs="Arial"/>
                <w:b/>
                <w:sz w:val="18"/>
                <w:szCs w:val="18"/>
              </w:rPr>
              <w:t>62</w:t>
            </w:r>
          </w:p>
        </w:tc>
        <w:tc>
          <w:tcPr>
            <w:tcW w:w="7883" w:type="dxa"/>
            <w:tcBorders>
              <w:top w:val="single" w:sz="4" w:space="0" w:color="auto"/>
              <w:left w:val="single" w:sz="4" w:space="0" w:color="auto"/>
              <w:bottom w:val="single" w:sz="4" w:space="0" w:color="auto"/>
              <w:right w:val="single" w:sz="4" w:space="0" w:color="auto"/>
            </w:tcBorders>
          </w:tcPr>
          <w:p w:rsidR="00F72823" w:rsidRPr="00DA018B" w:rsidRDefault="00F72823" w:rsidP="008704D3">
            <w:pPr>
              <w:spacing w:before="120" w:after="120"/>
              <w:rPr>
                <w:rFonts w:cs="Arial"/>
                <w:b/>
                <w:sz w:val="18"/>
                <w:szCs w:val="18"/>
              </w:rPr>
            </w:pPr>
            <w:r w:rsidRPr="00DA018B">
              <w:rPr>
                <w:rFonts w:cs="Arial"/>
                <w:b/>
                <w:sz w:val="18"/>
                <w:szCs w:val="18"/>
              </w:rPr>
              <w:t>Road Safety Report</w:t>
            </w:r>
          </w:p>
          <w:p w:rsidR="008F19D5" w:rsidRPr="00DA018B" w:rsidRDefault="00206B99" w:rsidP="00C909F7">
            <w:pPr>
              <w:spacing w:before="120" w:after="120"/>
              <w:rPr>
                <w:rFonts w:cs="Arial"/>
                <w:sz w:val="18"/>
                <w:szCs w:val="18"/>
              </w:rPr>
            </w:pPr>
            <w:r w:rsidRPr="00DA018B">
              <w:rPr>
                <w:rFonts w:cs="Arial"/>
                <w:sz w:val="18"/>
                <w:szCs w:val="18"/>
              </w:rPr>
              <w:t>Cllr Abbott is the new Community Speed Watch coordinator.</w:t>
            </w:r>
          </w:p>
          <w:p w:rsidR="008F19D5" w:rsidRPr="00DA018B" w:rsidRDefault="00206B99" w:rsidP="00C909F7">
            <w:pPr>
              <w:spacing w:before="120" w:after="120"/>
              <w:rPr>
                <w:rFonts w:cs="Arial"/>
                <w:sz w:val="18"/>
                <w:szCs w:val="18"/>
              </w:rPr>
            </w:pPr>
            <w:r w:rsidRPr="00DA018B">
              <w:rPr>
                <w:rFonts w:cs="Arial"/>
                <w:sz w:val="18"/>
                <w:szCs w:val="18"/>
              </w:rPr>
              <w:t xml:space="preserve">The Road Safety group </w:t>
            </w:r>
            <w:r w:rsidR="00E47E05" w:rsidRPr="00DA018B">
              <w:rPr>
                <w:rFonts w:cs="Arial"/>
                <w:sz w:val="18"/>
                <w:szCs w:val="18"/>
              </w:rPr>
              <w:t xml:space="preserve">put forward 2 proposals </w:t>
            </w:r>
            <w:r w:rsidRPr="00DA018B">
              <w:rPr>
                <w:rFonts w:cs="Arial"/>
                <w:sz w:val="18"/>
                <w:szCs w:val="18"/>
              </w:rPr>
              <w:t>for submission for funding from the Parish Partnership Scheme</w:t>
            </w:r>
            <w:r w:rsidR="00E47E05" w:rsidRPr="00DA018B">
              <w:rPr>
                <w:rFonts w:cs="Arial"/>
                <w:sz w:val="18"/>
                <w:szCs w:val="18"/>
              </w:rPr>
              <w:t xml:space="preserve"> (report below)</w:t>
            </w:r>
            <w:r w:rsidRPr="00DA018B">
              <w:rPr>
                <w:rFonts w:cs="Arial"/>
                <w:sz w:val="18"/>
                <w:szCs w:val="18"/>
              </w:rPr>
              <w:t>:</w:t>
            </w:r>
          </w:p>
          <w:p w:rsidR="00206B99" w:rsidRPr="00DA018B" w:rsidRDefault="00206B99" w:rsidP="00C909F7">
            <w:pPr>
              <w:spacing w:before="120" w:after="120"/>
              <w:rPr>
                <w:rFonts w:cs="Arial"/>
                <w:sz w:val="18"/>
                <w:szCs w:val="18"/>
                <w:u w:val="single"/>
              </w:rPr>
            </w:pPr>
            <w:r w:rsidRPr="00DA018B">
              <w:rPr>
                <w:rFonts w:cs="Arial"/>
                <w:sz w:val="18"/>
                <w:szCs w:val="18"/>
                <w:u w:val="single"/>
              </w:rPr>
              <w:t>Village Gateways</w:t>
            </w:r>
          </w:p>
          <w:p w:rsidR="00E807F0" w:rsidRPr="00DA018B" w:rsidRDefault="00E47E05" w:rsidP="00C909F7">
            <w:pPr>
              <w:spacing w:before="120" w:after="120"/>
              <w:rPr>
                <w:rFonts w:cs="Arial"/>
                <w:sz w:val="18"/>
                <w:szCs w:val="18"/>
              </w:rPr>
            </w:pPr>
            <w:r w:rsidRPr="00DA018B">
              <w:rPr>
                <w:rFonts w:cs="Arial"/>
                <w:sz w:val="18"/>
                <w:szCs w:val="18"/>
              </w:rPr>
              <w:t xml:space="preserve">The Council debated a proposal for village gateways at all the entrances to the village: Blofield Road, Cucumber Lane, Postwick Lane, </w:t>
            </w:r>
            <w:proofErr w:type="gramStart"/>
            <w:r w:rsidRPr="00DA018B">
              <w:rPr>
                <w:rFonts w:cs="Arial"/>
                <w:sz w:val="18"/>
                <w:szCs w:val="18"/>
              </w:rPr>
              <w:t>Strumpshaw</w:t>
            </w:r>
            <w:proofErr w:type="gramEnd"/>
            <w:r w:rsidRPr="00DA018B">
              <w:rPr>
                <w:rFonts w:cs="Arial"/>
                <w:sz w:val="18"/>
                <w:szCs w:val="18"/>
              </w:rPr>
              <w:t xml:space="preserve"> Road.  Yarmouth Road is to be included as the Berryfields development will have a junction with it.</w:t>
            </w:r>
          </w:p>
          <w:p w:rsidR="00E47E05" w:rsidRPr="00DA018B" w:rsidRDefault="00E47E05" w:rsidP="00C909F7">
            <w:pPr>
              <w:spacing w:before="120" w:after="120"/>
              <w:rPr>
                <w:rFonts w:cs="Arial"/>
                <w:sz w:val="18"/>
                <w:szCs w:val="18"/>
              </w:rPr>
            </w:pPr>
            <w:r w:rsidRPr="00DA018B">
              <w:rPr>
                <w:rFonts w:cs="Arial"/>
                <w:sz w:val="18"/>
                <w:szCs w:val="18"/>
              </w:rPr>
              <w:t>Highways have given verbal support to an application for the gateways.</w:t>
            </w:r>
            <w:r w:rsidR="00C11C9B" w:rsidRPr="00DA018B">
              <w:rPr>
                <w:rFonts w:cs="Arial"/>
                <w:sz w:val="18"/>
                <w:szCs w:val="18"/>
              </w:rPr>
              <w:t xml:space="preserve">  Once the application is </w:t>
            </w:r>
            <w:r w:rsidR="00C11C9B" w:rsidRPr="00DA018B">
              <w:rPr>
                <w:rFonts w:cs="Arial"/>
                <w:sz w:val="18"/>
                <w:szCs w:val="18"/>
              </w:rPr>
              <w:lastRenderedPageBreak/>
              <w:t>approved Highways will decide the exact locations of each pair of gates.</w:t>
            </w:r>
          </w:p>
          <w:p w:rsidR="00E47E05" w:rsidRPr="00DA018B" w:rsidRDefault="00E47E05" w:rsidP="00C909F7">
            <w:pPr>
              <w:spacing w:before="120" w:after="120"/>
              <w:rPr>
                <w:rFonts w:cs="Arial"/>
                <w:sz w:val="18"/>
                <w:szCs w:val="18"/>
              </w:rPr>
            </w:pPr>
            <w:r w:rsidRPr="00DA018B">
              <w:rPr>
                <w:rFonts w:cs="Arial"/>
                <w:sz w:val="18"/>
                <w:szCs w:val="18"/>
              </w:rPr>
              <w:t>A proposal to bid for Parish Partnership funding for 5</w:t>
            </w:r>
            <w:r w:rsidR="00C11C9B" w:rsidRPr="00DA018B">
              <w:rPr>
                <w:rFonts w:cs="Arial"/>
                <w:sz w:val="18"/>
                <w:szCs w:val="18"/>
              </w:rPr>
              <w:t>, possibly 4,</w:t>
            </w:r>
            <w:r w:rsidRPr="00DA018B">
              <w:rPr>
                <w:rFonts w:cs="Arial"/>
                <w:sz w:val="18"/>
                <w:szCs w:val="18"/>
              </w:rPr>
              <w:t xml:space="preserve"> Village Gateway signs, at a cost of £2,620 to the Council, was </w:t>
            </w:r>
            <w:r w:rsidRPr="00DA018B">
              <w:rPr>
                <w:rFonts w:cs="Arial"/>
                <w:b/>
                <w:sz w:val="18"/>
                <w:szCs w:val="18"/>
              </w:rPr>
              <w:t>approved</w:t>
            </w:r>
            <w:r w:rsidRPr="00DA018B">
              <w:rPr>
                <w:rFonts w:cs="Arial"/>
                <w:sz w:val="18"/>
                <w:szCs w:val="18"/>
              </w:rPr>
              <w:t xml:space="preserve"> by 5 votes for, 3 against, and 2 abstentions.  </w:t>
            </w:r>
            <w:r w:rsidR="00FD2DF6" w:rsidRPr="00DA018B">
              <w:rPr>
                <w:rFonts w:cs="Arial"/>
                <w:sz w:val="18"/>
                <w:szCs w:val="18"/>
              </w:rPr>
              <w:t>It was confirmed there are enough funds in the Road Safety earmarked reserves to cover this.</w:t>
            </w:r>
          </w:p>
          <w:p w:rsidR="00E47E05" w:rsidRPr="00DA018B" w:rsidRDefault="00E47E05" w:rsidP="00C909F7">
            <w:pPr>
              <w:spacing w:before="120" w:after="120"/>
              <w:rPr>
                <w:rFonts w:cs="Arial"/>
                <w:sz w:val="18"/>
                <w:szCs w:val="18"/>
                <w:u w:val="single"/>
              </w:rPr>
            </w:pPr>
            <w:r w:rsidRPr="00DA018B">
              <w:rPr>
                <w:rFonts w:cs="Arial"/>
                <w:sz w:val="18"/>
                <w:szCs w:val="18"/>
                <w:u w:val="single"/>
              </w:rPr>
              <w:t>Staithe Lane</w:t>
            </w:r>
          </w:p>
          <w:p w:rsidR="00C11C9B" w:rsidRPr="00DA018B" w:rsidRDefault="00C11C9B" w:rsidP="00C909F7">
            <w:pPr>
              <w:spacing w:before="120" w:after="120"/>
              <w:rPr>
                <w:rFonts w:cs="Arial"/>
                <w:sz w:val="18"/>
                <w:szCs w:val="18"/>
              </w:rPr>
            </w:pPr>
            <w:r w:rsidRPr="00DA018B">
              <w:rPr>
                <w:rFonts w:cs="Arial"/>
                <w:sz w:val="18"/>
                <w:szCs w:val="18"/>
              </w:rPr>
              <w:t xml:space="preserve">There is a question of ownership of the land, it is not an adopted Public Right of Way, but there is a right of access along the lane.  There is no safe walkway to the station as the pavements do not go all the way along Station Road. This could be an alternative safe route </w:t>
            </w:r>
            <w:r w:rsidR="00630B34" w:rsidRPr="00DA018B">
              <w:rPr>
                <w:rFonts w:cs="Arial"/>
                <w:sz w:val="18"/>
                <w:szCs w:val="18"/>
              </w:rPr>
              <w:t xml:space="preserve">to and from the station </w:t>
            </w:r>
            <w:r w:rsidRPr="00DA018B">
              <w:rPr>
                <w:rFonts w:cs="Arial"/>
                <w:sz w:val="18"/>
                <w:szCs w:val="18"/>
              </w:rPr>
              <w:t>away from the road.</w:t>
            </w:r>
          </w:p>
          <w:p w:rsidR="00C11C9B" w:rsidRPr="00DA018B" w:rsidRDefault="00C11C9B" w:rsidP="00C909F7">
            <w:pPr>
              <w:spacing w:before="120" w:after="120"/>
              <w:rPr>
                <w:rFonts w:cs="Arial"/>
                <w:sz w:val="18"/>
                <w:szCs w:val="18"/>
              </w:rPr>
            </w:pPr>
            <w:r w:rsidRPr="00DA018B">
              <w:rPr>
                <w:rFonts w:cs="Arial"/>
                <w:sz w:val="18"/>
                <w:szCs w:val="18"/>
              </w:rPr>
              <w:t>The lane is currently a bit over grown and there is one very boggy section</w:t>
            </w:r>
          </w:p>
          <w:p w:rsidR="00E47E05" w:rsidRPr="00DA018B" w:rsidRDefault="00FD2DF6" w:rsidP="00C909F7">
            <w:pPr>
              <w:spacing w:before="120" w:after="120"/>
              <w:rPr>
                <w:rFonts w:cs="Arial"/>
                <w:sz w:val="18"/>
                <w:szCs w:val="18"/>
              </w:rPr>
            </w:pPr>
            <w:r w:rsidRPr="00DA018B">
              <w:rPr>
                <w:rFonts w:cs="Arial"/>
                <w:sz w:val="18"/>
                <w:szCs w:val="18"/>
              </w:rPr>
              <w:t>The proposal</w:t>
            </w:r>
            <w:r w:rsidR="00C11C9B" w:rsidRPr="00DA018B">
              <w:rPr>
                <w:rFonts w:cs="Arial"/>
                <w:sz w:val="18"/>
                <w:szCs w:val="18"/>
              </w:rPr>
              <w:t xml:space="preserve"> is to clear the foliage and </w:t>
            </w:r>
            <w:proofErr w:type="spellStart"/>
            <w:r w:rsidR="00C11C9B" w:rsidRPr="00DA018B">
              <w:rPr>
                <w:rFonts w:cs="Arial"/>
                <w:sz w:val="18"/>
                <w:szCs w:val="18"/>
              </w:rPr>
              <w:t>strim</w:t>
            </w:r>
            <w:proofErr w:type="spellEnd"/>
            <w:r w:rsidR="00C11C9B" w:rsidRPr="00DA018B">
              <w:rPr>
                <w:rFonts w:cs="Arial"/>
                <w:sz w:val="18"/>
                <w:szCs w:val="18"/>
              </w:rPr>
              <w:t xml:space="preserve"> the undergrowth.  Any chippings created from taking down branches could be put on the muddy section.</w:t>
            </w:r>
          </w:p>
          <w:p w:rsidR="00630B34" w:rsidRPr="00DA018B" w:rsidRDefault="00630B34" w:rsidP="00C909F7">
            <w:pPr>
              <w:spacing w:before="120" w:after="120"/>
              <w:rPr>
                <w:rFonts w:cs="Arial"/>
                <w:sz w:val="18"/>
                <w:szCs w:val="18"/>
              </w:rPr>
            </w:pPr>
            <w:r w:rsidRPr="00DA018B">
              <w:rPr>
                <w:rFonts w:cs="Arial"/>
                <w:sz w:val="18"/>
                <w:szCs w:val="18"/>
              </w:rPr>
              <w:t xml:space="preserve">The Council debated the pros and cons of the project, that there would be ongoing maintenance costs, and whether it would be used but the proposal to submit a bid for Parish Partnership funding to cut back the foliage, </w:t>
            </w:r>
            <w:proofErr w:type="spellStart"/>
            <w:r w:rsidRPr="00DA018B">
              <w:rPr>
                <w:rFonts w:cs="Arial"/>
                <w:sz w:val="18"/>
                <w:szCs w:val="18"/>
              </w:rPr>
              <w:t>strim</w:t>
            </w:r>
            <w:proofErr w:type="spellEnd"/>
            <w:r w:rsidRPr="00DA018B">
              <w:rPr>
                <w:rFonts w:cs="Arial"/>
                <w:sz w:val="18"/>
                <w:szCs w:val="18"/>
              </w:rPr>
              <w:t xml:space="preserve"> the undergrowth and create better access along Staithe Lane for the station, at a cost of £867.50 to the Council, was </w:t>
            </w:r>
            <w:r w:rsidRPr="00DA018B">
              <w:rPr>
                <w:rFonts w:cs="Arial"/>
                <w:b/>
                <w:sz w:val="18"/>
                <w:szCs w:val="18"/>
              </w:rPr>
              <w:t>approved</w:t>
            </w:r>
            <w:r w:rsidRPr="00DA018B">
              <w:rPr>
                <w:rFonts w:cs="Arial"/>
                <w:sz w:val="18"/>
                <w:szCs w:val="18"/>
              </w:rPr>
              <w:t>, with 1 abstention.</w:t>
            </w:r>
          </w:p>
        </w:tc>
        <w:tc>
          <w:tcPr>
            <w:tcW w:w="1281" w:type="dxa"/>
            <w:tcBorders>
              <w:top w:val="single" w:sz="4" w:space="0" w:color="auto"/>
              <w:left w:val="single" w:sz="4" w:space="0" w:color="auto"/>
              <w:bottom w:val="single" w:sz="4" w:space="0" w:color="auto"/>
              <w:right w:val="single" w:sz="4" w:space="0" w:color="auto"/>
            </w:tcBorders>
          </w:tcPr>
          <w:p w:rsidR="00F72823" w:rsidRPr="00DA018B" w:rsidRDefault="00F72823" w:rsidP="00243CE3">
            <w:pPr>
              <w:tabs>
                <w:tab w:val="left" w:pos="4500"/>
                <w:tab w:val="left" w:pos="5940"/>
              </w:tabs>
              <w:spacing w:before="120" w:after="120"/>
              <w:rPr>
                <w:rFonts w:cs="Arial"/>
                <w:sz w:val="18"/>
                <w:szCs w:val="18"/>
              </w:rPr>
            </w:pPr>
          </w:p>
          <w:p w:rsidR="00F72823" w:rsidRPr="00DA018B" w:rsidRDefault="00F72823" w:rsidP="00243CE3">
            <w:pPr>
              <w:tabs>
                <w:tab w:val="left" w:pos="4500"/>
                <w:tab w:val="left" w:pos="5940"/>
              </w:tabs>
              <w:spacing w:before="120" w:after="120"/>
              <w:rPr>
                <w:rFonts w:cs="Arial"/>
                <w:sz w:val="18"/>
                <w:szCs w:val="18"/>
              </w:rPr>
            </w:pPr>
          </w:p>
        </w:tc>
      </w:tr>
      <w:tr w:rsidR="00E84B49" w:rsidRPr="00DA018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E84B49" w:rsidRPr="00DA018B" w:rsidRDefault="00E84B49" w:rsidP="00CB664B">
            <w:pPr>
              <w:spacing w:before="120"/>
              <w:rPr>
                <w:rFonts w:cs="Arial"/>
                <w:b/>
                <w:sz w:val="18"/>
                <w:szCs w:val="18"/>
              </w:rPr>
            </w:pPr>
            <w:r w:rsidRPr="00DA018B">
              <w:rPr>
                <w:rFonts w:cs="Arial"/>
                <w:b/>
                <w:sz w:val="18"/>
                <w:szCs w:val="18"/>
              </w:rPr>
              <w:lastRenderedPageBreak/>
              <w:t>2023-01</w:t>
            </w:r>
            <w:r w:rsidR="00CB664B" w:rsidRPr="00DA018B">
              <w:rPr>
                <w:rFonts w:cs="Arial"/>
                <w:b/>
                <w:sz w:val="18"/>
                <w:szCs w:val="18"/>
              </w:rPr>
              <w:t>63</w:t>
            </w:r>
          </w:p>
        </w:tc>
        <w:tc>
          <w:tcPr>
            <w:tcW w:w="7883" w:type="dxa"/>
            <w:tcBorders>
              <w:top w:val="single" w:sz="4" w:space="0" w:color="auto"/>
              <w:left w:val="single" w:sz="4" w:space="0" w:color="auto"/>
              <w:bottom w:val="single" w:sz="4" w:space="0" w:color="auto"/>
              <w:right w:val="single" w:sz="4" w:space="0" w:color="auto"/>
            </w:tcBorders>
            <w:hideMark/>
          </w:tcPr>
          <w:p w:rsidR="00E84B49" w:rsidRPr="00DA018B" w:rsidRDefault="00E84B49" w:rsidP="00877267">
            <w:pPr>
              <w:spacing w:before="120" w:after="120"/>
              <w:rPr>
                <w:rFonts w:cs="Arial"/>
                <w:b/>
                <w:sz w:val="18"/>
                <w:szCs w:val="18"/>
              </w:rPr>
            </w:pPr>
            <w:r w:rsidRPr="00DA018B">
              <w:rPr>
                <w:rFonts w:cs="Arial"/>
                <w:b/>
                <w:sz w:val="18"/>
                <w:szCs w:val="18"/>
              </w:rPr>
              <w:t>Parish Council branding</w:t>
            </w:r>
          </w:p>
          <w:p w:rsidR="00E84B49" w:rsidRPr="00DA018B" w:rsidRDefault="006E6528" w:rsidP="00877267">
            <w:pPr>
              <w:spacing w:before="120" w:after="120"/>
              <w:rPr>
                <w:rFonts w:cs="Arial"/>
                <w:sz w:val="18"/>
                <w:szCs w:val="18"/>
              </w:rPr>
            </w:pPr>
            <w:r w:rsidRPr="00DA018B">
              <w:rPr>
                <w:rFonts w:cs="Arial"/>
                <w:noProof/>
                <w:sz w:val="18"/>
                <w:szCs w:val="18"/>
              </w:rPr>
              <w:drawing>
                <wp:anchor distT="0" distB="0" distL="114300" distR="114300" simplePos="0" relativeHeight="251658752" behindDoc="1" locked="0" layoutInCell="1" allowOverlap="1">
                  <wp:simplePos x="0" y="0"/>
                  <wp:positionH relativeFrom="column">
                    <wp:posOffset>18415</wp:posOffset>
                  </wp:positionH>
                  <wp:positionV relativeFrom="paragraph">
                    <wp:posOffset>435610</wp:posOffset>
                  </wp:positionV>
                  <wp:extent cx="4857750" cy="1866900"/>
                  <wp:effectExtent l="19050" t="0" r="0" b="0"/>
                  <wp:wrapTight wrapText="bothSides">
                    <wp:wrapPolygon edited="0">
                      <wp:start x="-85" y="0"/>
                      <wp:lineTo x="-85" y="21380"/>
                      <wp:lineTo x="21600" y="21380"/>
                      <wp:lineTo x="21600" y="0"/>
                      <wp:lineTo x="-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0" cy="1866900"/>
                          </a:xfrm>
                          <a:prstGeom prst="rect">
                            <a:avLst/>
                          </a:prstGeom>
                          <a:noFill/>
                          <a:ln w="9525">
                            <a:noFill/>
                            <a:miter lim="800000"/>
                            <a:headEnd/>
                            <a:tailEnd/>
                          </a:ln>
                        </pic:spPr>
                      </pic:pic>
                    </a:graphicData>
                  </a:graphic>
                </wp:anchor>
              </w:drawing>
            </w:r>
            <w:r w:rsidRPr="00DA018B">
              <w:rPr>
                <w:rFonts w:cs="Arial"/>
                <w:sz w:val="18"/>
                <w:szCs w:val="18"/>
              </w:rPr>
              <w:t>Rebranding for the Council arose because the Sports Hub will need a sign and it was felt the current logo was not completely representative of the Parish</w:t>
            </w:r>
            <w:r w:rsidR="00E84B49" w:rsidRPr="00DA018B">
              <w:rPr>
                <w:rFonts w:cs="Arial"/>
                <w:sz w:val="18"/>
                <w:szCs w:val="18"/>
              </w:rPr>
              <w:t>.</w:t>
            </w:r>
            <w:r w:rsidRPr="00DA018B">
              <w:rPr>
                <w:rFonts w:cs="Arial"/>
                <w:sz w:val="18"/>
                <w:szCs w:val="18"/>
              </w:rPr>
              <w:t xml:space="preserve">  Cllr Savory presented a design for consideration: </w:t>
            </w:r>
          </w:p>
          <w:p w:rsidR="006E6528" w:rsidRPr="00DA018B" w:rsidRDefault="006E6528" w:rsidP="00877267">
            <w:pPr>
              <w:spacing w:before="120" w:after="120"/>
              <w:rPr>
                <w:rFonts w:cs="Arial"/>
                <w:noProof/>
                <w:sz w:val="18"/>
                <w:szCs w:val="18"/>
              </w:rPr>
            </w:pPr>
            <w:r w:rsidRPr="00DA018B">
              <w:rPr>
                <w:rFonts w:cs="Arial"/>
                <w:sz w:val="18"/>
                <w:szCs w:val="18"/>
              </w:rPr>
              <w:t xml:space="preserve">The green represents the open spaces, yellow for the arable fields, and blue for the water. </w:t>
            </w:r>
            <w:r w:rsidRPr="00DA018B">
              <w:rPr>
                <w:rFonts w:cs="Arial"/>
                <w:noProof/>
                <w:sz w:val="18"/>
                <w:szCs w:val="18"/>
              </w:rPr>
              <w:t>The logo is easily transferrable to all our facilities, although Cllr Buckley was not sure it was applicable to Cremer’s Meadow.</w:t>
            </w:r>
          </w:p>
          <w:p w:rsidR="006E6528" w:rsidRPr="00DA018B" w:rsidRDefault="006E6528" w:rsidP="00877267">
            <w:pPr>
              <w:spacing w:before="120" w:after="120"/>
              <w:rPr>
                <w:rFonts w:cs="Arial"/>
                <w:sz w:val="18"/>
                <w:szCs w:val="18"/>
              </w:rPr>
            </w:pPr>
            <w:r w:rsidRPr="00DA018B">
              <w:rPr>
                <w:rFonts w:cs="Arial"/>
                <w:sz w:val="18"/>
                <w:szCs w:val="18"/>
              </w:rPr>
              <w:t>The Council agreed that a new logo/brand was required but that it would be considered again at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E84B49" w:rsidRPr="00DA018B" w:rsidRDefault="00E84B49" w:rsidP="00473941">
            <w:pPr>
              <w:tabs>
                <w:tab w:val="left" w:pos="4500"/>
                <w:tab w:val="left" w:pos="5940"/>
              </w:tabs>
              <w:spacing w:before="120" w:after="120"/>
              <w:rPr>
                <w:rFonts w:cs="Arial"/>
                <w:sz w:val="18"/>
                <w:szCs w:val="18"/>
              </w:rPr>
            </w:pPr>
          </w:p>
        </w:tc>
      </w:tr>
      <w:tr w:rsidR="00E84B49" w:rsidRPr="00DA018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E84B49" w:rsidRPr="00DA018B" w:rsidRDefault="00944F73" w:rsidP="006C1DAF">
            <w:pPr>
              <w:spacing w:before="120"/>
              <w:rPr>
                <w:rFonts w:cs="Arial"/>
                <w:b/>
                <w:sz w:val="18"/>
                <w:szCs w:val="18"/>
              </w:rPr>
            </w:pPr>
            <w:r w:rsidRPr="00DA018B">
              <w:rPr>
                <w:rFonts w:cs="Arial"/>
                <w:b/>
                <w:sz w:val="18"/>
                <w:szCs w:val="18"/>
              </w:rPr>
              <w:t>2023-0</w:t>
            </w:r>
            <w:r w:rsidR="00CB664B" w:rsidRPr="00DA018B">
              <w:rPr>
                <w:rFonts w:cs="Arial"/>
                <w:b/>
                <w:sz w:val="18"/>
                <w:szCs w:val="18"/>
              </w:rPr>
              <w:t>164</w:t>
            </w:r>
          </w:p>
        </w:tc>
        <w:tc>
          <w:tcPr>
            <w:tcW w:w="7883" w:type="dxa"/>
            <w:tcBorders>
              <w:top w:val="single" w:sz="4" w:space="0" w:color="auto"/>
              <w:left w:val="single" w:sz="4" w:space="0" w:color="auto"/>
              <w:bottom w:val="single" w:sz="4" w:space="0" w:color="auto"/>
              <w:right w:val="single" w:sz="4" w:space="0" w:color="auto"/>
            </w:tcBorders>
            <w:hideMark/>
          </w:tcPr>
          <w:p w:rsidR="00E84B49" w:rsidRPr="00DA018B" w:rsidRDefault="00944F73" w:rsidP="00DD4A43">
            <w:pPr>
              <w:spacing w:before="120" w:after="120"/>
              <w:rPr>
                <w:rFonts w:cs="Arial"/>
                <w:b/>
                <w:sz w:val="18"/>
                <w:szCs w:val="18"/>
              </w:rPr>
            </w:pPr>
            <w:proofErr w:type="spellStart"/>
            <w:r w:rsidRPr="00DA018B">
              <w:rPr>
                <w:rFonts w:cs="Arial"/>
                <w:b/>
                <w:sz w:val="18"/>
                <w:szCs w:val="18"/>
              </w:rPr>
              <w:t>Livestreaming</w:t>
            </w:r>
            <w:proofErr w:type="spellEnd"/>
            <w:r w:rsidRPr="00DA018B">
              <w:rPr>
                <w:rFonts w:cs="Arial"/>
                <w:b/>
                <w:sz w:val="18"/>
                <w:szCs w:val="18"/>
              </w:rPr>
              <w:t xml:space="preserve"> of meetings</w:t>
            </w:r>
          </w:p>
          <w:p w:rsidR="00944F73" w:rsidRPr="00DA018B" w:rsidRDefault="006E6528" w:rsidP="00DD4A43">
            <w:pPr>
              <w:spacing w:before="120" w:after="120"/>
              <w:rPr>
                <w:rFonts w:cs="Arial"/>
                <w:sz w:val="18"/>
                <w:szCs w:val="18"/>
              </w:rPr>
            </w:pPr>
            <w:r w:rsidRPr="00DA018B">
              <w:rPr>
                <w:rFonts w:cs="Arial"/>
                <w:sz w:val="18"/>
                <w:szCs w:val="18"/>
              </w:rPr>
              <w:t xml:space="preserve">The Council has </w:t>
            </w:r>
            <w:proofErr w:type="spellStart"/>
            <w:r w:rsidRPr="00DA018B">
              <w:rPr>
                <w:rFonts w:cs="Arial"/>
                <w:sz w:val="18"/>
                <w:szCs w:val="18"/>
              </w:rPr>
              <w:t>livestreamed</w:t>
            </w:r>
            <w:proofErr w:type="spellEnd"/>
            <w:r w:rsidRPr="00DA018B">
              <w:rPr>
                <w:rFonts w:cs="Arial"/>
                <w:sz w:val="18"/>
                <w:szCs w:val="18"/>
              </w:rPr>
              <w:t xml:space="preserve"> the full Council meetings since Covid, but only when Cllr Savory is present to manage the technology.  We are very grateful to him for doing this.</w:t>
            </w:r>
          </w:p>
          <w:p w:rsidR="00B2176E" w:rsidRPr="00DA018B" w:rsidRDefault="006E6528" w:rsidP="00B2176E">
            <w:pPr>
              <w:spacing w:before="120" w:after="120"/>
              <w:rPr>
                <w:rFonts w:cs="Arial"/>
                <w:sz w:val="18"/>
                <w:szCs w:val="18"/>
              </w:rPr>
            </w:pPr>
            <w:r w:rsidRPr="00DA018B">
              <w:rPr>
                <w:rFonts w:cs="Arial"/>
                <w:sz w:val="18"/>
                <w:szCs w:val="18"/>
              </w:rPr>
              <w:t xml:space="preserve">There is no legal requirement to </w:t>
            </w:r>
            <w:proofErr w:type="spellStart"/>
            <w:r w:rsidRPr="00DA018B">
              <w:rPr>
                <w:rFonts w:cs="Arial"/>
                <w:sz w:val="18"/>
                <w:szCs w:val="18"/>
              </w:rPr>
              <w:t>livestream</w:t>
            </w:r>
            <w:proofErr w:type="spellEnd"/>
            <w:r w:rsidR="00B2176E" w:rsidRPr="00DA018B">
              <w:rPr>
                <w:rFonts w:cs="Arial"/>
                <w:sz w:val="18"/>
                <w:szCs w:val="18"/>
              </w:rPr>
              <w:t xml:space="preserve"> and it was not discussed before starting, or formally approved therefore the question asked is does the Council wish to continue?</w:t>
            </w:r>
          </w:p>
          <w:p w:rsidR="00B2176E" w:rsidRPr="00DA018B" w:rsidRDefault="00B2176E" w:rsidP="00B2176E">
            <w:pPr>
              <w:spacing w:before="120" w:after="120"/>
              <w:rPr>
                <w:rFonts w:cs="Arial"/>
                <w:sz w:val="18"/>
                <w:szCs w:val="18"/>
              </w:rPr>
            </w:pPr>
            <w:r w:rsidRPr="00DA018B">
              <w:rPr>
                <w:rFonts w:cs="Arial"/>
                <w:sz w:val="18"/>
                <w:szCs w:val="18"/>
              </w:rPr>
              <w:t xml:space="preserve">The Council discussed the advantages and disadvantages of </w:t>
            </w:r>
            <w:proofErr w:type="spellStart"/>
            <w:r w:rsidRPr="00DA018B">
              <w:rPr>
                <w:rFonts w:cs="Arial"/>
                <w:sz w:val="18"/>
                <w:szCs w:val="18"/>
              </w:rPr>
              <w:t>livestreaming</w:t>
            </w:r>
            <w:proofErr w:type="spellEnd"/>
            <w:r w:rsidRPr="00DA018B">
              <w:rPr>
                <w:rFonts w:cs="Arial"/>
                <w:sz w:val="18"/>
                <w:szCs w:val="18"/>
              </w:rPr>
              <w:t xml:space="preserve">, whether there were any GDPR or identity protection issues.  The chairman announces that the meeting will be </w:t>
            </w:r>
            <w:proofErr w:type="spellStart"/>
            <w:r w:rsidRPr="00DA018B">
              <w:rPr>
                <w:rFonts w:cs="Arial"/>
                <w:sz w:val="18"/>
                <w:szCs w:val="18"/>
              </w:rPr>
              <w:t>livestreamed</w:t>
            </w:r>
            <w:proofErr w:type="spellEnd"/>
            <w:r w:rsidRPr="00DA018B">
              <w:rPr>
                <w:rFonts w:cs="Arial"/>
                <w:sz w:val="18"/>
                <w:szCs w:val="18"/>
              </w:rPr>
              <w:t xml:space="preserve"> before the start giving members of the public present an opportunity to leave.</w:t>
            </w:r>
          </w:p>
          <w:p w:rsidR="00B2176E" w:rsidRPr="00DA018B" w:rsidRDefault="00B2176E" w:rsidP="00B2176E">
            <w:pPr>
              <w:spacing w:before="120" w:after="120"/>
              <w:rPr>
                <w:rFonts w:cs="Arial"/>
                <w:sz w:val="18"/>
                <w:szCs w:val="18"/>
              </w:rPr>
            </w:pPr>
            <w:r w:rsidRPr="00DA018B">
              <w:rPr>
                <w:rFonts w:cs="Arial"/>
                <w:sz w:val="18"/>
                <w:szCs w:val="18"/>
              </w:rPr>
              <w:t>230 people viewed the October meeting video.  Any comments raised are responded to by the Social Media group.</w:t>
            </w:r>
          </w:p>
          <w:p w:rsidR="00B2176E" w:rsidRPr="00DA018B" w:rsidRDefault="00B2176E" w:rsidP="00B2176E">
            <w:pPr>
              <w:spacing w:before="120" w:after="120"/>
              <w:rPr>
                <w:rFonts w:cs="Arial"/>
                <w:sz w:val="18"/>
                <w:szCs w:val="18"/>
              </w:rPr>
            </w:pPr>
            <w:r w:rsidRPr="00DA018B">
              <w:rPr>
                <w:rFonts w:cs="Arial"/>
                <w:sz w:val="18"/>
                <w:szCs w:val="18"/>
              </w:rPr>
              <w:t>The equipment is currently owned by Cllr Savory but it might be more appropriate for the Council to purchase it and ask a staff member to manage the feed during a meeting.</w:t>
            </w:r>
          </w:p>
          <w:p w:rsidR="00B2176E" w:rsidRPr="00DA018B" w:rsidRDefault="00B2176E" w:rsidP="00B2176E">
            <w:pPr>
              <w:spacing w:before="120" w:after="120"/>
              <w:rPr>
                <w:rFonts w:cs="Arial"/>
                <w:sz w:val="18"/>
                <w:szCs w:val="18"/>
              </w:rPr>
            </w:pPr>
            <w:r w:rsidRPr="00DA018B">
              <w:rPr>
                <w:rFonts w:cs="Arial"/>
                <w:sz w:val="18"/>
                <w:szCs w:val="18"/>
              </w:rPr>
              <w:t xml:space="preserve">DCllrs Davis and Laming were asked to find out if BDC have a </w:t>
            </w:r>
            <w:proofErr w:type="spellStart"/>
            <w:r w:rsidRPr="00DA018B">
              <w:rPr>
                <w:rFonts w:cs="Arial"/>
                <w:sz w:val="18"/>
                <w:szCs w:val="18"/>
              </w:rPr>
              <w:t>livestreaming</w:t>
            </w:r>
            <w:proofErr w:type="spellEnd"/>
            <w:r w:rsidRPr="00DA018B">
              <w:rPr>
                <w:rFonts w:cs="Arial"/>
                <w:sz w:val="18"/>
                <w:szCs w:val="18"/>
              </w:rPr>
              <w:t xml:space="preserve"> policy as they </w:t>
            </w:r>
            <w:proofErr w:type="spellStart"/>
            <w:r w:rsidRPr="00DA018B">
              <w:rPr>
                <w:rFonts w:cs="Arial"/>
                <w:sz w:val="18"/>
                <w:szCs w:val="18"/>
              </w:rPr>
              <w:t>livestream</w:t>
            </w:r>
            <w:proofErr w:type="spellEnd"/>
            <w:r w:rsidRPr="00DA018B">
              <w:rPr>
                <w:rFonts w:cs="Arial"/>
                <w:sz w:val="18"/>
                <w:szCs w:val="18"/>
              </w:rPr>
              <w:t xml:space="preserve"> most of their meetings.</w:t>
            </w:r>
          </w:p>
          <w:p w:rsidR="00B2176E" w:rsidRPr="00DA018B" w:rsidRDefault="00B2176E" w:rsidP="00B2176E">
            <w:pPr>
              <w:spacing w:before="120" w:after="120"/>
              <w:rPr>
                <w:rFonts w:cs="Arial"/>
                <w:sz w:val="18"/>
                <w:szCs w:val="18"/>
              </w:rPr>
            </w:pPr>
            <w:r w:rsidRPr="00DA018B">
              <w:rPr>
                <w:rFonts w:cs="Arial"/>
                <w:sz w:val="18"/>
                <w:szCs w:val="18"/>
              </w:rPr>
              <w:t xml:space="preserve">A decision on the future of </w:t>
            </w:r>
            <w:proofErr w:type="spellStart"/>
            <w:r w:rsidRPr="00DA018B">
              <w:rPr>
                <w:rFonts w:cs="Arial"/>
                <w:sz w:val="18"/>
                <w:szCs w:val="18"/>
              </w:rPr>
              <w:t>livestreaming</w:t>
            </w:r>
            <w:proofErr w:type="spellEnd"/>
            <w:r w:rsidRPr="00DA018B">
              <w:rPr>
                <w:rFonts w:cs="Arial"/>
                <w:sz w:val="18"/>
                <w:szCs w:val="18"/>
              </w:rPr>
              <w:t xml:space="preserve"> was deferred to the January meeting.</w:t>
            </w:r>
          </w:p>
          <w:p w:rsidR="006E6528" w:rsidRPr="00DA018B" w:rsidRDefault="00B2176E" w:rsidP="00B2176E">
            <w:pPr>
              <w:spacing w:before="120" w:after="120"/>
              <w:rPr>
                <w:rFonts w:cs="Arial"/>
                <w:sz w:val="18"/>
                <w:szCs w:val="18"/>
              </w:rPr>
            </w:pPr>
            <w:r w:rsidRPr="00DA018B">
              <w:rPr>
                <w:rFonts w:cs="Arial"/>
                <w:sz w:val="18"/>
                <w:szCs w:val="18"/>
              </w:rPr>
              <w:t xml:space="preserve">The Council voted to continue </w:t>
            </w:r>
            <w:proofErr w:type="spellStart"/>
            <w:r w:rsidRPr="00DA018B">
              <w:rPr>
                <w:rFonts w:cs="Arial"/>
                <w:sz w:val="18"/>
                <w:szCs w:val="18"/>
              </w:rPr>
              <w:t>livestreaming</w:t>
            </w:r>
            <w:proofErr w:type="spellEnd"/>
            <w:r w:rsidRPr="00DA018B">
              <w:rPr>
                <w:rFonts w:cs="Arial"/>
                <w:sz w:val="18"/>
                <w:szCs w:val="18"/>
              </w:rPr>
              <w:t xml:space="preserve"> full Council meetings, based on precedent of past practice, with a view to formulating a policy in due course</w:t>
            </w:r>
            <w:r w:rsidR="00CB664B" w:rsidRPr="00DA018B">
              <w:rPr>
                <w:rFonts w:cs="Arial"/>
                <w:sz w:val="18"/>
                <w:szCs w:val="18"/>
              </w:rPr>
              <w:t xml:space="preserve"> if it is decided to continue</w:t>
            </w:r>
            <w:r w:rsidRPr="00DA018B">
              <w:rPr>
                <w:rFonts w:cs="Arial"/>
                <w:sz w:val="18"/>
                <w:szCs w:val="18"/>
              </w:rPr>
              <w:t xml:space="preserve">, with 1 abstention.  </w:t>
            </w:r>
          </w:p>
        </w:tc>
        <w:tc>
          <w:tcPr>
            <w:tcW w:w="1281" w:type="dxa"/>
            <w:tcBorders>
              <w:top w:val="single" w:sz="4" w:space="0" w:color="auto"/>
              <w:left w:val="single" w:sz="4" w:space="0" w:color="auto"/>
              <w:bottom w:val="single" w:sz="4" w:space="0" w:color="auto"/>
              <w:right w:val="single" w:sz="4" w:space="0" w:color="auto"/>
            </w:tcBorders>
            <w:vAlign w:val="center"/>
          </w:tcPr>
          <w:p w:rsidR="00E84B49" w:rsidRPr="00DA018B" w:rsidRDefault="00E84B49" w:rsidP="00473941">
            <w:pPr>
              <w:tabs>
                <w:tab w:val="left" w:pos="4500"/>
                <w:tab w:val="left" w:pos="5940"/>
              </w:tabs>
              <w:spacing w:before="120" w:after="120"/>
              <w:rPr>
                <w:rFonts w:cs="Arial"/>
                <w:sz w:val="18"/>
                <w:szCs w:val="18"/>
              </w:rPr>
            </w:pPr>
          </w:p>
        </w:tc>
      </w:tr>
      <w:tr w:rsidR="00E84B49" w:rsidRPr="00DA018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E84B49" w:rsidRPr="00DA018B" w:rsidRDefault="00E84B49" w:rsidP="00CB664B">
            <w:pPr>
              <w:spacing w:before="120"/>
              <w:rPr>
                <w:rFonts w:cs="Arial"/>
                <w:sz w:val="18"/>
                <w:szCs w:val="18"/>
              </w:rPr>
            </w:pPr>
            <w:r w:rsidRPr="00DA018B">
              <w:rPr>
                <w:rFonts w:cs="Arial"/>
                <w:b/>
                <w:sz w:val="18"/>
                <w:szCs w:val="18"/>
              </w:rPr>
              <w:lastRenderedPageBreak/>
              <w:t>2023-01</w:t>
            </w:r>
            <w:r w:rsidR="00CB664B" w:rsidRPr="00DA018B">
              <w:rPr>
                <w:rFonts w:cs="Arial"/>
                <w:b/>
                <w:sz w:val="18"/>
                <w:szCs w:val="18"/>
              </w:rPr>
              <w:t>65</w:t>
            </w:r>
          </w:p>
        </w:tc>
        <w:tc>
          <w:tcPr>
            <w:tcW w:w="7883" w:type="dxa"/>
            <w:tcBorders>
              <w:top w:val="single" w:sz="4" w:space="0" w:color="auto"/>
              <w:left w:val="single" w:sz="4" w:space="0" w:color="auto"/>
              <w:bottom w:val="single" w:sz="4" w:space="0" w:color="auto"/>
              <w:right w:val="single" w:sz="4" w:space="0" w:color="auto"/>
            </w:tcBorders>
            <w:hideMark/>
          </w:tcPr>
          <w:p w:rsidR="00E84B49" w:rsidRPr="00DA018B" w:rsidRDefault="00E84B49" w:rsidP="00DD4A43">
            <w:pPr>
              <w:spacing w:before="120" w:after="120"/>
              <w:rPr>
                <w:rFonts w:cs="Arial"/>
                <w:b/>
                <w:sz w:val="18"/>
                <w:szCs w:val="18"/>
              </w:rPr>
            </w:pPr>
            <w:r w:rsidRPr="00DA018B">
              <w:rPr>
                <w:rFonts w:cs="Arial"/>
                <w:b/>
                <w:sz w:val="18"/>
                <w:szCs w:val="18"/>
              </w:rPr>
              <w:t>Finance</w:t>
            </w:r>
          </w:p>
          <w:p w:rsidR="00E84B49" w:rsidRPr="00DA018B" w:rsidRDefault="00E84B49" w:rsidP="00D305D5">
            <w:pPr>
              <w:shd w:val="clear" w:color="auto" w:fill="FFFFFF"/>
              <w:spacing w:after="120"/>
              <w:rPr>
                <w:rFonts w:cs="Arial"/>
                <w:sz w:val="18"/>
                <w:szCs w:val="18"/>
              </w:rPr>
            </w:pPr>
            <w:r w:rsidRPr="00DA018B">
              <w:rPr>
                <w:rFonts w:cs="Arial"/>
                <w:sz w:val="18"/>
                <w:szCs w:val="18"/>
              </w:rPr>
              <w:t xml:space="preserve">Bills for payment for </w:t>
            </w:r>
            <w:r w:rsidR="00A67945" w:rsidRPr="00DA018B">
              <w:rPr>
                <w:rFonts w:cs="Arial"/>
                <w:sz w:val="18"/>
                <w:szCs w:val="18"/>
              </w:rPr>
              <w:t>November</w:t>
            </w:r>
            <w:r w:rsidRPr="00DA018B">
              <w:rPr>
                <w:rFonts w:cs="Arial"/>
                <w:sz w:val="18"/>
                <w:szCs w:val="18"/>
              </w:rPr>
              <w:t xml:space="preserve"> 2023, £11</w:t>
            </w:r>
            <w:r w:rsidR="00A67945" w:rsidRPr="00DA018B">
              <w:rPr>
                <w:rFonts w:cs="Arial"/>
                <w:sz w:val="18"/>
                <w:szCs w:val="18"/>
              </w:rPr>
              <w:t>7</w:t>
            </w:r>
            <w:r w:rsidRPr="00DA018B">
              <w:rPr>
                <w:rFonts w:cs="Arial"/>
                <w:sz w:val="18"/>
                <w:szCs w:val="18"/>
              </w:rPr>
              <w:t>,</w:t>
            </w:r>
            <w:r w:rsidR="00A67945" w:rsidRPr="00DA018B">
              <w:rPr>
                <w:rFonts w:cs="Arial"/>
                <w:sz w:val="18"/>
                <w:szCs w:val="18"/>
              </w:rPr>
              <w:t>2</w:t>
            </w:r>
            <w:r w:rsidRPr="00DA018B">
              <w:rPr>
                <w:rFonts w:cs="Arial"/>
                <w:sz w:val="18"/>
                <w:szCs w:val="18"/>
              </w:rPr>
              <w:t>9</w:t>
            </w:r>
            <w:r w:rsidR="00A67945" w:rsidRPr="00DA018B">
              <w:rPr>
                <w:rFonts w:cs="Arial"/>
                <w:sz w:val="18"/>
                <w:szCs w:val="18"/>
              </w:rPr>
              <w:t>3</w:t>
            </w:r>
            <w:r w:rsidRPr="00DA018B">
              <w:rPr>
                <w:rFonts w:cs="Arial"/>
                <w:sz w:val="18"/>
                <w:szCs w:val="18"/>
              </w:rPr>
              <w:t>.</w:t>
            </w:r>
            <w:r w:rsidR="00A67945" w:rsidRPr="00DA018B">
              <w:rPr>
                <w:rFonts w:cs="Arial"/>
                <w:sz w:val="18"/>
                <w:szCs w:val="18"/>
              </w:rPr>
              <w:t>53</w:t>
            </w:r>
            <w:r w:rsidRPr="00DA018B">
              <w:rPr>
                <w:rFonts w:cs="Arial"/>
                <w:sz w:val="18"/>
                <w:szCs w:val="18"/>
              </w:rPr>
              <w:t xml:space="preserve">, had been circulated to Councillors in advance of the meeting (see below). The payments were </w:t>
            </w:r>
            <w:r w:rsidR="00A67945" w:rsidRPr="00DA018B">
              <w:rPr>
                <w:rFonts w:cs="Arial"/>
                <w:sz w:val="18"/>
                <w:szCs w:val="18"/>
              </w:rPr>
              <w:t xml:space="preserve">unanimously </w:t>
            </w:r>
            <w:r w:rsidRPr="00DA018B">
              <w:rPr>
                <w:rFonts w:cs="Arial"/>
                <w:b/>
                <w:sz w:val="18"/>
                <w:szCs w:val="18"/>
              </w:rPr>
              <w:t>approved</w:t>
            </w:r>
            <w:r w:rsidRPr="00DA018B">
              <w:rPr>
                <w:rFonts w:cs="Arial"/>
                <w:sz w:val="18"/>
                <w:szCs w:val="18"/>
              </w:rPr>
              <w:t xml:space="preserve">. </w:t>
            </w:r>
          </w:p>
          <w:p w:rsidR="00E84B49" w:rsidRPr="00DA018B" w:rsidRDefault="00E84B49" w:rsidP="00AA1BFD">
            <w:pPr>
              <w:shd w:val="clear" w:color="auto" w:fill="FFFFFF"/>
              <w:spacing w:after="120"/>
              <w:rPr>
                <w:rFonts w:cs="Arial"/>
                <w:sz w:val="18"/>
                <w:szCs w:val="18"/>
              </w:rPr>
            </w:pPr>
            <w:r w:rsidRPr="00DA018B">
              <w:rPr>
                <w:rFonts w:cs="Arial"/>
                <w:sz w:val="18"/>
                <w:szCs w:val="18"/>
              </w:rPr>
              <w:t xml:space="preserve">The Council noted that Cllr Britt had confirmed the </w:t>
            </w:r>
            <w:r w:rsidR="00A67945" w:rsidRPr="00DA018B">
              <w:rPr>
                <w:rFonts w:cs="Arial"/>
                <w:sz w:val="18"/>
                <w:szCs w:val="18"/>
              </w:rPr>
              <w:t>Oc</w:t>
            </w:r>
            <w:r w:rsidRPr="00DA018B">
              <w:rPr>
                <w:rFonts w:cs="Arial"/>
                <w:sz w:val="18"/>
                <w:szCs w:val="18"/>
              </w:rPr>
              <w:t>t</w:t>
            </w:r>
            <w:r w:rsidR="00A67945" w:rsidRPr="00DA018B">
              <w:rPr>
                <w:rFonts w:cs="Arial"/>
                <w:sz w:val="18"/>
                <w:szCs w:val="18"/>
              </w:rPr>
              <w:t>o</w:t>
            </w:r>
            <w:r w:rsidRPr="00DA018B">
              <w:rPr>
                <w:rFonts w:cs="Arial"/>
                <w:sz w:val="18"/>
                <w:szCs w:val="18"/>
              </w:rPr>
              <w:t>ber 2023 payments.</w:t>
            </w:r>
          </w:p>
          <w:p w:rsidR="00E84B49" w:rsidRPr="00DA018B" w:rsidRDefault="00E84B49" w:rsidP="00AA1BFD">
            <w:pPr>
              <w:shd w:val="clear" w:color="auto" w:fill="FFFFFF"/>
              <w:spacing w:after="120"/>
              <w:rPr>
                <w:rFonts w:cs="Arial"/>
                <w:sz w:val="18"/>
                <w:szCs w:val="18"/>
              </w:rPr>
            </w:pPr>
            <w:r w:rsidRPr="00DA018B">
              <w:rPr>
                <w:rFonts w:cs="Arial"/>
                <w:sz w:val="18"/>
                <w:szCs w:val="18"/>
              </w:rPr>
              <w:t xml:space="preserve">The </w:t>
            </w:r>
            <w:r w:rsidR="00A67945" w:rsidRPr="00DA018B">
              <w:rPr>
                <w:rFonts w:cs="Arial"/>
                <w:sz w:val="18"/>
                <w:szCs w:val="18"/>
              </w:rPr>
              <w:t xml:space="preserve">new NJC pay scales have been published and were circulated to Councillors in advance of the meeting.  There was a £1 per hour uplift for each scale point and the </w:t>
            </w:r>
            <w:proofErr w:type="spellStart"/>
            <w:r w:rsidR="00A67945" w:rsidRPr="00DA018B">
              <w:rPr>
                <w:rFonts w:cs="Arial"/>
                <w:sz w:val="18"/>
                <w:szCs w:val="18"/>
              </w:rPr>
              <w:t>backpay</w:t>
            </w:r>
            <w:proofErr w:type="spellEnd"/>
            <w:r w:rsidR="00A67945" w:rsidRPr="00DA018B">
              <w:rPr>
                <w:rFonts w:cs="Arial"/>
                <w:sz w:val="18"/>
                <w:szCs w:val="18"/>
              </w:rPr>
              <w:t xml:space="preserve"> for staff is in this month’s salary payments. This was noted.</w:t>
            </w:r>
          </w:p>
          <w:p w:rsidR="00A67945" w:rsidRPr="00DA018B" w:rsidRDefault="00A67945" w:rsidP="00AA1BFD">
            <w:pPr>
              <w:shd w:val="clear" w:color="auto" w:fill="FFFFFF"/>
              <w:spacing w:after="120"/>
              <w:rPr>
                <w:rFonts w:cs="Arial"/>
                <w:sz w:val="18"/>
                <w:szCs w:val="18"/>
              </w:rPr>
            </w:pPr>
            <w:r w:rsidRPr="00DA018B">
              <w:rPr>
                <w:rFonts w:cs="Arial"/>
                <w:sz w:val="18"/>
                <w:szCs w:val="18"/>
              </w:rPr>
              <w:t xml:space="preserve">The Council </w:t>
            </w:r>
            <w:r w:rsidRPr="00DA018B">
              <w:rPr>
                <w:rFonts w:cs="Arial"/>
                <w:b/>
                <w:sz w:val="18"/>
                <w:szCs w:val="18"/>
              </w:rPr>
              <w:t>approved</w:t>
            </w:r>
            <w:r w:rsidRPr="00DA018B">
              <w:rPr>
                <w:rFonts w:cs="Arial"/>
                <w:sz w:val="18"/>
                <w:szCs w:val="18"/>
              </w:rPr>
              <w:t xml:space="preserve"> a donation to the Poppy Appeal of £75.</w:t>
            </w:r>
          </w:p>
          <w:p w:rsidR="00E84B49" w:rsidRPr="00DA018B" w:rsidRDefault="00E84B49" w:rsidP="00A67945">
            <w:pPr>
              <w:shd w:val="clear" w:color="auto" w:fill="FFFFFF"/>
              <w:spacing w:after="120"/>
              <w:rPr>
                <w:rFonts w:cs="Arial"/>
                <w:sz w:val="18"/>
                <w:szCs w:val="18"/>
              </w:rPr>
            </w:pPr>
            <w:r w:rsidRPr="00DA018B">
              <w:rPr>
                <w:rFonts w:cs="Arial"/>
                <w:sz w:val="18"/>
                <w:szCs w:val="18"/>
              </w:rPr>
              <w:t>The savings account with Unity Trust Bank</w:t>
            </w:r>
            <w:r w:rsidR="00A67945" w:rsidRPr="00DA018B">
              <w:rPr>
                <w:rFonts w:cs="Arial"/>
                <w:sz w:val="18"/>
                <w:szCs w:val="18"/>
              </w:rPr>
              <w:t xml:space="preserve"> has been successfully opened</w:t>
            </w:r>
            <w:r w:rsidRPr="00DA018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E84B49" w:rsidRPr="00DA018B" w:rsidRDefault="00E84B49" w:rsidP="00473941">
            <w:pPr>
              <w:tabs>
                <w:tab w:val="left" w:pos="4500"/>
                <w:tab w:val="left" w:pos="5940"/>
              </w:tabs>
              <w:spacing w:before="120" w:after="120"/>
              <w:rPr>
                <w:rFonts w:cs="Arial"/>
                <w:sz w:val="18"/>
                <w:szCs w:val="18"/>
              </w:rPr>
            </w:pPr>
          </w:p>
          <w:p w:rsidR="00E84B49" w:rsidRPr="00DA018B" w:rsidRDefault="00E84B49" w:rsidP="00473941">
            <w:pPr>
              <w:tabs>
                <w:tab w:val="left" w:pos="4500"/>
                <w:tab w:val="left" w:pos="5940"/>
              </w:tabs>
              <w:spacing w:before="120" w:after="120"/>
              <w:rPr>
                <w:rFonts w:cs="Arial"/>
                <w:sz w:val="18"/>
                <w:szCs w:val="18"/>
              </w:rPr>
            </w:pPr>
          </w:p>
          <w:p w:rsidR="00E84B49" w:rsidRPr="00DA018B" w:rsidRDefault="00E84B49" w:rsidP="00473941">
            <w:pPr>
              <w:tabs>
                <w:tab w:val="left" w:pos="4500"/>
                <w:tab w:val="left" w:pos="5940"/>
              </w:tabs>
              <w:spacing w:before="120" w:after="120"/>
              <w:rPr>
                <w:rFonts w:cs="Arial"/>
                <w:sz w:val="18"/>
                <w:szCs w:val="18"/>
              </w:rPr>
            </w:pPr>
          </w:p>
          <w:p w:rsidR="00E84B49" w:rsidRPr="00DA018B" w:rsidRDefault="00E84B49" w:rsidP="00473941">
            <w:pPr>
              <w:tabs>
                <w:tab w:val="left" w:pos="4500"/>
                <w:tab w:val="left" w:pos="5940"/>
              </w:tabs>
              <w:spacing w:before="120" w:after="120"/>
              <w:rPr>
                <w:rFonts w:cs="Arial"/>
                <w:sz w:val="18"/>
                <w:szCs w:val="18"/>
              </w:rPr>
            </w:pPr>
          </w:p>
        </w:tc>
      </w:tr>
      <w:tr w:rsidR="00E84B49" w:rsidRPr="00DA018B"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E84B49" w:rsidRPr="00DA018B" w:rsidRDefault="00E84B49" w:rsidP="00CB664B">
            <w:pPr>
              <w:spacing w:before="120"/>
              <w:rPr>
                <w:rFonts w:cs="Arial"/>
                <w:sz w:val="18"/>
                <w:szCs w:val="18"/>
              </w:rPr>
            </w:pPr>
            <w:r w:rsidRPr="00DA018B">
              <w:rPr>
                <w:rFonts w:cs="Arial"/>
                <w:b/>
                <w:sz w:val="18"/>
                <w:szCs w:val="18"/>
              </w:rPr>
              <w:t>2023-01</w:t>
            </w:r>
            <w:r w:rsidR="00CB664B" w:rsidRPr="00DA018B">
              <w:rPr>
                <w:rFonts w:cs="Arial"/>
                <w:b/>
                <w:sz w:val="18"/>
                <w:szCs w:val="18"/>
              </w:rPr>
              <w:t>66</w:t>
            </w:r>
          </w:p>
        </w:tc>
        <w:tc>
          <w:tcPr>
            <w:tcW w:w="7883" w:type="dxa"/>
            <w:tcBorders>
              <w:top w:val="single" w:sz="4" w:space="0" w:color="auto"/>
              <w:left w:val="single" w:sz="4" w:space="0" w:color="auto"/>
              <w:bottom w:val="single" w:sz="4" w:space="0" w:color="auto"/>
              <w:right w:val="single" w:sz="4" w:space="0" w:color="auto"/>
            </w:tcBorders>
            <w:hideMark/>
          </w:tcPr>
          <w:p w:rsidR="00E84B49" w:rsidRPr="00DA018B" w:rsidRDefault="00E84B49" w:rsidP="007F7743">
            <w:pPr>
              <w:spacing w:before="120" w:after="120"/>
              <w:rPr>
                <w:rFonts w:cs="Arial"/>
                <w:b/>
                <w:sz w:val="18"/>
                <w:szCs w:val="18"/>
              </w:rPr>
            </w:pPr>
            <w:r w:rsidRPr="00DA018B">
              <w:rPr>
                <w:rFonts w:cs="Arial"/>
                <w:b/>
                <w:sz w:val="18"/>
                <w:szCs w:val="18"/>
              </w:rPr>
              <w:t>Clerk’s Correspondence</w:t>
            </w:r>
          </w:p>
          <w:p w:rsidR="00E84B49" w:rsidRPr="00DA018B" w:rsidRDefault="00CB664B" w:rsidP="00CB664B">
            <w:pPr>
              <w:spacing w:before="120" w:after="120"/>
              <w:rPr>
                <w:rFonts w:cs="Arial"/>
                <w:bCs/>
                <w:sz w:val="18"/>
                <w:szCs w:val="18"/>
              </w:rPr>
            </w:pPr>
            <w:r w:rsidRPr="00DA018B">
              <w:rPr>
                <w:rFonts w:cs="Arial"/>
                <w:bCs/>
                <w:sz w:val="18"/>
                <w:szCs w:val="18"/>
              </w:rPr>
              <w:t>Brundall Memorial Hall sent a letter to confirm there will be no rent increase for the office hire. However they would like to be informed when the grass cutting and litter picking contract are up for renewal in order to investigate taking responsibility themselves.</w:t>
            </w:r>
          </w:p>
        </w:tc>
        <w:tc>
          <w:tcPr>
            <w:tcW w:w="1281" w:type="dxa"/>
            <w:tcBorders>
              <w:top w:val="single" w:sz="4" w:space="0" w:color="auto"/>
              <w:left w:val="single" w:sz="4" w:space="0" w:color="auto"/>
              <w:bottom w:val="single" w:sz="4" w:space="0" w:color="auto"/>
              <w:right w:val="single" w:sz="4" w:space="0" w:color="auto"/>
            </w:tcBorders>
          </w:tcPr>
          <w:p w:rsidR="00E84B49" w:rsidRPr="00DA018B" w:rsidRDefault="00E84B49" w:rsidP="00B50CDB">
            <w:pPr>
              <w:tabs>
                <w:tab w:val="left" w:pos="4500"/>
                <w:tab w:val="left" w:pos="5940"/>
              </w:tabs>
              <w:spacing w:before="120" w:after="120"/>
              <w:rPr>
                <w:rFonts w:cs="Arial"/>
                <w:sz w:val="18"/>
                <w:szCs w:val="18"/>
              </w:rPr>
            </w:pPr>
          </w:p>
          <w:p w:rsidR="00E84B49" w:rsidRPr="00DA018B" w:rsidRDefault="00E84B49" w:rsidP="00B50CDB">
            <w:pPr>
              <w:tabs>
                <w:tab w:val="left" w:pos="4500"/>
                <w:tab w:val="left" w:pos="5940"/>
              </w:tabs>
              <w:spacing w:before="120" w:after="120"/>
              <w:rPr>
                <w:rFonts w:cs="Arial"/>
                <w:sz w:val="18"/>
                <w:szCs w:val="18"/>
              </w:rPr>
            </w:pPr>
          </w:p>
        </w:tc>
      </w:tr>
      <w:tr w:rsidR="00E84B49" w:rsidRPr="00DA018B"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E84B49" w:rsidRPr="00DA018B" w:rsidRDefault="00E84B49" w:rsidP="00CB664B">
            <w:pPr>
              <w:spacing w:before="120"/>
              <w:rPr>
                <w:rFonts w:cs="Arial"/>
                <w:b/>
                <w:sz w:val="18"/>
                <w:szCs w:val="18"/>
              </w:rPr>
            </w:pPr>
            <w:r w:rsidRPr="00DA018B">
              <w:rPr>
                <w:rFonts w:cs="Arial"/>
                <w:b/>
                <w:sz w:val="18"/>
                <w:szCs w:val="18"/>
              </w:rPr>
              <w:t>2023-01</w:t>
            </w:r>
            <w:r w:rsidR="00CB664B" w:rsidRPr="00DA018B">
              <w:rPr>
                <w:rFonts w:cs="Arial"/>
                <w:b/>
                <w:sz w:val="18"/>
                <w:szCs w:val="18"/>
              </w:rPr>
              <w:t>67</w:t>
            </w:r>
          </w:p>
        </w:tc>
        <w:tc>
          <w:tcPr>
            <w:tcW w:w="7883" w:type="dxa"/>
            <w:tcBorders>
              <w:top w:val="single" w:sz="4" w:space="0" w:color="auto"/>
              <w:left w:val="single" w:sz="4" w:space="0" w:color="auto"/>
              <w:bottom w:val="single" w:sz="4" w:space="0" w:color="auto"/>
              <w:right w:val="single" w:sz="4" w:space="0" w:color="auto"/>
            </w:tcBorders>
            <w:vAlign w:val="center"/>
          </w:tcPr>
          <w:p w:rsidR="00E84B49" w:rsidRPr="00DA018B" w:rsidRDefault="00E84B49" w:rsidP="00895B0C">
            <w:pPr>
              <w:tabs>
                <w:tab w:val="left" w:pos="4500"/>
                <w:tab w:val="left" w:pos="5940"/>
              </w:tabs>
              <w:spacing w:before="120" w:after="120"/>
              <w:jc w:val="both"/>
              <w:rPr>
                <w:rFonts w:cs="Arial"/>
                <w:b/>
                <w:sz w:val="18"/>
                <w:szCs w:val="18"/>
              </w:rPr>
            </w:pPr>
            <w:r w:rsidRPr="00DA018B">
              <w:rPr>
                <w:rFonts w:cs="Arial"/>
                <w:b/>
                <w:sz w:val="18"/>
                <w:szCs w:val="18"/>
              </w:rPr>
              <w:t>Items for the Next Agenda</w:t>
            </w:r>
          </w:p>
          <w:p w:rsidR="00E84B49" w:rsidRDefault="00E84B49" w:rsidP="00DD4A1D">
            <w:pPr>
              <w:tabs>
                <w:tab w:val="left" w:pos="4500"/>
                <w:tab w:val="left" w:pos="5940"/>
              </w:tabs>
              <w:jc w:val="both"/>
              <w:rPr>
                <w:rFonts w:cs="Arial"/>
                <w:sz w:val="18"/>
                <w:szCs w:val="18"/>
              </w:rPr>
            </w:pPr>
            <w:r w:rsidRPr="00DA018B">
              <w:rPr>
                <w:rFonts w:cs="Arial"/>
                <w:sz w:val="18"/>
                <w:szCs w:val="18"/>
              </w:rPr>
              <w:t>Council branding</w:t>
            </w:r>
          </w:p>
          <w:p w:rsidR="00DD4A1D" w:rsidRPr="00DA018B" w:rsidRDefault="00DD4A1D" w:rsidP="00EC34EC">
            <w:pPr>
              <w:tabs>
                <w:tab w:val="left" w:pos="4500"/>
                <w:tab w:val="left" w:pos="5940"/>
              </w:tabs>
              <w:spacing w:after="120"/>
              <w:jc w:val="both"/>
              <w:rPr>
                <w:rFonts w:cs="Arial"/>
                <w:sz w:val="18"/>
                <w:szCs w:val="18"/>
              </w:rPr>
            </w:pPr>
            <w:r>
              <w:rPr>
                <w:rFonts w:cs="Arial"/>
                <w:sz w:val="18"/>
                <w:szCs w:val="18"/>
              </w:rPr>
              <w:t>Budget 2024/25</w:t>
            </w:r>
          </w:p>
        </w:tc>
        <w:tc>
          <w:tcPr>
            <w:tcW w:w="1281" w:type="dxa"/>
            <w:tcBorders>
              <w:top w:val="single" w:sz="4" w:space="0" w:color="auto"/>
              <w:left w:val="single" w:sz="4" w:space="0" w:color="auto"/>
              <w:bottom w:val="single" w:sz="4" w:space="0" w:color="auto"/>
              <w:right w:val="single" w:sz="4" w:space="0" w:color="auto"/>
            </w:tcBorders>
            <w:vAlign w:val="center"/>
          </w:tcPr>
          <w:p w:rsidR="00E84B49" w:rsidRPr="00DA018B" w:rsidRDefault="00E84B49" w:rsidP="00895B0C">
            <w:pPr>
              <w:tabs>
                <w:tab w:val="left" w:pos="4500"/>
                <w:tab w:val="left" w:pos="5940"/>
              </w:tabs>
              <w:spacing w:before="120" w:after="120"/>
              <w:jc w:val="both"/>
              <w:rPr>
                <w:rFonts w:cs="Arial"/>
                <w:sz w:val="18"/>
                <w:szCs w:val="18"/>
              </w:rPr>
            </w:pPr>
          </w:p>
        </w:tc>
      </w:tr>
      <w:tr w:rsidR="00E84B49" w:rsidRPr="003F763F"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E84B49" w:rsidRPr="00DA018B" w:rsidRDefault="00E84B49" w:rsidP="00895B0C">
            <w:pPr>
              <w:spacing w:before="120"/>
              <w:rPr>
                <w:rFonts w:cs="Arial"/>
                <w:b/>
                <w:sz w:val="18"/>
                <w:szCs w:val="18"/>
              </w:rPr>
            </w:pPr>
            <w:r w:rsidRPr="00DA018B">
              <w:rPr>
                <w:rFonts w:cs="Arial"/>
                <w:b/>
                <w:sz w:val="18"/>
                <w:szCs w:val="18"/>
              </w:rPr>
              <w:t>2023-01</w:t>
            </w:r>
            <w:r w:rsidR="00CB664B" w:rsidRPr="00DA018B">
              <w:rPr>
                <w:rFonts w:cs="Arial"/>
                <w:b/>
                <w:sz w:val="18"/>
                <w:szCs w:val="18"/>
              </w:rPr>
              <w:t>68</w:t>
            </w:r>
          </w:p>
          <w:p w:rsidR="00E84B49" w:rsidRPr="00DA018B" w:rsidRDefault="00E84B49"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E84B49" w:rsidRPr="00DA018B" w:rsidRDefault="00E84B49" w:rsidP="00895B0C">
            <w:pPr>
              <w:tabs>
                <w:tab w:val="left" w:pos="4500"/>
                <w:tab w:val="left" w:pos="5940"/>
              </w:tabs>
              <w:spacing w:before="120" w:after="120"/>
              <w:jc w:val="both"/>
              <w:rPr>
                <w:rFonts w:cs="Arial"/>
                <w:b/>
                <w:sz w:val="18"/>
                <w:szCs w:val="18"/>
              </w:rPr>
            </w:pPr>
            <w:r w:rsidRPr="00DA018B">
              <w:rPr>
                <w:rFonts w:cs="Arial"/>
                <w:b/>
                <w:sz w:val="18"/>
                <w:szCs w:val="18"/>
              </w:rPr>
              <w:t>Date, time, and venue of next Parish Council Meeting</w:t>
            </w:r>
          </w:p>
          <w:p w:rsidR="00E84B49" w:rsidRPr="00DA018B" w:rsidRDefault="00CB664B" w:rsidP="00CB664B">
            <w:pPr>
              <w:tabs>
                <w:tab w:val="left" w:pos="4500"/>
                <w:tab w:val="left" w:pos="5940"/>
              </w:tabs>
              <w:spacing w:before="120" w:after="120"/>
              <w:jc w:val="both"/>
              <w:rPr>
                <w:rFonts w:cs="Arial"/>
                <w:bCs/>
                <w:sz w:val="18"/>
                <w:szCs w:val="18"/>
              </w:rPr>
            </w:pPr>
            <w:r w:rsidRPr="00DA018B">
              <w:rPr>
                <w:rFonts w:cs="Arial"/>
                <w:bCs/>
                <w:sz w:val="18"/>
                <w:szCs w:val="18"/>
              </w:rPr>
              <w:t>18</w:t>
            </w:r>
            <w:r w:rsidR="00E84B49" w:rsidRPr="00DA018B">
              <w:rPr>
                <w:rFonts w:cs="Arial"/>
                <w:bCs/>
                <w:sz w:val="18"/>
                <w:szCs w:val="18"/>
                <w:vertAlign w:val="superscript"/>
              </w:rPr>
              <w:t>th</w:t>
            </w:r>
            <w:r w:rsidR="00E84B49" w:rsidRPr="00DA018B">
              <w:rPr>
                <w:rFonts w:cs="Arial"/>
                <w:bCs/>
                <w:sz w:val="18"/>
                <w:szCs w:val="18"/>
              </w:rPr>
              <w:t xml:space="preserve"> </w:t>
            </w:r>
            <w:r w:rsidRPr="00DA018B">
              <w:rPr>
                <w:rFonts w:cs="Arial"/>
                <w:bCs/>
                <w:sz w:val="18"/>
                <w:szCs w:val="18"/>
              </w:rPr>
              <w:t>Dec</w:t>
            </w:r>
            <w:r w:rsidR="00E84B49" w:rsidRPr="00DA018B">
              <w:rPr>
                <w:rFonts w:cs="Arial"/>
                <w:bCs/>
                <w:sz w:val="18"/>
                <w:szCs w:val="18"/>
              </w:rPr>
              <w:t>ember 2023 at 7pm at the St Laurence Centre.  The meeting finished at 2</w:t>
            </w:r>
            <w:r w:rsidRPr="00DA018B">
              <w:rPr>
                <w:rFonts w:cs="Arial"/>
                <w:bCs/>
                <w:sz w:val="18"/>
                <w:szCs w:val="18"/>
              </w:rPr>
              <w:t>1</w:t>
            </w:r>
            <w:r w:rsidR="00E84B49" w:rsidRPr="00DA018B">
              <w:rPr>
                <w:rFonts w:cs="Arial"/>
                <w:bCs/>
                <w:sz w:val="18"/>
                <w:szCs w:val="18"/>
              </w:rPr>
              <w:t>:</w:t>
            </w:r>
            <w:r w:rsidRPr="00DA018B">
              <w:rPr>
                <w:rFonts w:cs="Arial"/>
                <w:bCs/>
                <w:sz w:val="18"/>
                <w:szCs w:val="18"/>
              </w:rPr>
              <w:t>12</w:t>
            </w:r>
            <w:r w:rsidR="00E84B49" w:rsidRPr="00DA018B">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E84B49" w:rsidRPr="003F763F" w:rsidRDefault="00E84B49" w:rsidP="00895B0C">
            <w:pPr>
              <w:tabs>
                <w:tab w:val="left" w:pos="4500"/>
                <w:tab w:val="left" w:pos="5940"/>
              </w:tabs>
              <w:spacing w:before="120" w:after="120"/>
              <w:jc w:val="both"/>
              <w:rPr>
                <w:rFonts w:cs="Arial"/>
                <w:sz w:val="18"/>
                <w:szCs w:val="18"/>
              </w:rPr>
            </w:pPr>
          </w:p>
        </w:tc>
      </w:tr>
      <w:tr w:rsidR="00E84B49" w:rsidRPr="003F763F"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E84B49" w:rsidRPr="003F763F" w:rsidRDefault="00E84B49" w:rsidP="00895B0C">
            <w:pPr>
              <w:tabs>
                <w:tab w:val="left" w:pos="4500"/>
                <w:tab w:val="left" w:pos="5940"/>
              </w:tabs>
              <w:spacing w:before="120" w:after="120"/>
              <w:jc w:val="both"/>
              <w:rPr>
                <w:rFonts w:cs="Arial"/>
                <w:sz w:val="18"/>
                <w:szCs w:val="18"/>
              </w:rPr>
            </w:pPr>
          </w:p>
          <w:p w:rsidR="00E84B49" w:rsidRPr="003F763F" w:rsidRDefault="00E84B49" w:rsidP="00895B0C">
            <w:pPr>
              <w:tabs>
                <w:tab w:val="left" w:pos="4500"/>
                <w:tab w:val="left" w:pos="5940"/>
              </w:tabs>
              <w:spacing w:before="120" w:after="120"/>
              <w:jc w:val="both"/>
              <w:rPr>
                <w:rFonts w:cs="Arial"/>
                <w:sz w:val="18"/>
                <w:szCs w:val="18"/>
              </w:rPr>
            </w:pPr>
          </w:p>
          <w:p w:rsidR="00E84B49" w:rsidRPr="003F763F" w:rsidRDefault="00E84B49" w:rsidP="00895B0C">
            <w:pPr>
              <w:tabs>
                <w:tab w:val="left" w:pos="4500"/>
                <w:tab w:val="left" w:pos="5940"/>
              </w:tabs>
              <w:spacing w:before="120" w:after="120"/>
              <w:jc w:val="both"/>
              <w:rPr>
                <w:rFonts w:cs="Arial"/>
                <w:sz w:val="18"/>
                <w:szCs w:val="18"/>
              </w:rPr>
            </w:pPr>
            <w:r w:rsidRPr="003F763F">
              <w:rPr>
                <w:rFonts w:cs="Arial"/>
                <w:sz w:val="18"/>
                <w:szCs w:val="18"/>
              </w:rPr>
              <w:t xml:space="preserve">Signed as a true record …………………………………………….……. Date ………………………… </w:t>
            </w:r>
          </w:p>
        </w:tc>
      </w:tr>
    </w:tbl>
    <w:p w:rsidR="00B824EA" w:rsidRPr="003F763F" w:rsidRDefault="00B824EA">
      <w:pPr>
        <w:rPr>
          <w:b/>
        </w:rPr>
      </w:pPr>
    </w:p>
    <w:p w:rsidR="00E05C9F" w:rsidRPr="003F763F" w:rsidRDefault="0035234D">
      <w:pPr>
        <w:rPr>
          <w:b/>
        </w:rPr>
      </w:pPr>
      <w:r w:rsidRPr="003F763F">
        <w:rPr>
          <w:b/>
        </w:rPr>
        <w:t>20</w:t>
      </w:r>
      <w:r w:rsidR="00B41A3E" w:rsidRPr="003F763F">
        <w:rPr>
          <w:b/>
        </w:rPr>
        <w:t>23-0</w:t>
      </w:r>
      <w:r w:rsidR="0033516A" w:rsidRPr="00DA018B">
        <w:rPr>
          <w:b/>
        </w:rPr>
        <w:t>1</w:t>
      </w:r>
      <w:r w:rsidR="00DA018B" w:rsidRPr="00DA018B">
        <w:rPr>
          <w:b/>
        </w:rPr>
        <w:t>65</w:t>
      </w:r>
      <w:r w:rsidR="00355CC1" w:rsidRPr="003F763F">
        <w:rPr>
          <w:b/>
        </w:rPr>
        <w:t xml:space="preserve"> Finance</w:t>
      </w:r>
    </w:p>
    <w:p w:rsidR="00AA1BFD" w:rsidRPr="003F763F" w:rsidRDefault="00AA1BFD">
      <w:pPr>
        <w:rPr>
          <w:b/>
        </w:rPr>
      </w:pPr>
    </w:p>
    <w:tbl>
      <w:tblPr>
        <w:tblW w:w="8627" w:type="dxa"/>
        <w:tblInd w:w="93" w:type="dxa"/>
        <w:tblLook w:val="04A0"/>
      </w:tblPr>
      <w:tblGrid>
        <w:gridCol w:w="4421"/>
        <w:gridCol w:w="1660"/>
        <w:gridCol w:w="1217"/>
        <w:gridCol w:w="1329"/>
      </w:tblGrid>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b/>
                <w:bCs/>
              </w:rPr>
            </w:pPr>
            <w:r w:rsidRPr="00662C5F">
              <w:rPr>
                <w:rFonts w:cs="Arial"/>
                <w:b/>
                <w:bCs/>
              </w:rPr>
              <w:t>PAYMENTS FOR November 2023</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center"/>
              <w:rPr>
                <w:rFonts w:cs="Arial"/>
              </w:rPr>
            </w:pPr>
            <w:r w:rsidRPr="00662C5F">
              <w:rPr>
                <w:rFonts w:cs="Arial"/>
              </w:rPr>
              <w:t>Net</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center"/>
              <w:rPr>
                <w:rFonts w:cs="Arial"/>
              </w:rPr>
            </w:pPr>
            <w:r w:rsidRPr="00662C5F">
              <w:rPr>
                <w:rFonts w:cs="Arial"/>
              </w:rPr>
              <w:t>VAT</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center"/>
              <w:rPr>
                <w:rFonts w:cs="Arial"/>
              </w:rPr>
            </w:pPr>
            <w:r w:rsidRPr="00662C5F">
              <w:rPr>
                <w:rFonts w:cs="Arial"/>
              </w:rPr>
              <w:t>Gross</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Parish clerk costs</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£7,187.13</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£7,187.13</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Office expense</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£1,556.62</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£6.60</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£1,563.22</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Telephone</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£49.76</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£9.95</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£59.71</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Room Hire</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£116.00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£116.00</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Grass cutting monthly contract</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£791.30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£158.26</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£949.56</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Street Lighting</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£50.00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£10.00</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£60.00</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Handyman and cleaning</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£552.00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329"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£552.00</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Allotments</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£107.39</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329"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£107.39</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Countryside Park</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£425.00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£15.00</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£440.00</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Play equipment</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£282.15</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£56.43</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£338.58</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IT</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£217.00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£217.00</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Sports Hub</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£87,864.78</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£17,572.96</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£105,437.74</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Refuse collection</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£221.00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£44.20</w:t>
            </w:r>
          </w:p>
        </w:tc>
        <w:tc>
          <w:tcPr>
            <w:tcW w:w="1329"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£265.20</w:t>
            </w:r>
          </w:p>
        </w:tc>
      </w:tr>
      <w:tr w:rsidR="00662C5F" w:rsidRPr="00662C5F" w:rsidTr="00662C5F">
        <w:trPr>
          <w:trHeight w:val="255"/>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660" w:type="dxa"/>
            <w:tcBorders>
              <w:top w:val="nil"/>
              <w:left w:val="nil"/>
              <w:bottom w:val="nil"/>
              <w:right w:val="nil"/>
            </w:tcBorders>
            <w:shd w:val="clear" w:color="auto" w:fill="auto"/>
            <w:noWrap/>
            <w:vAlign w:val="bottom"/>
            <w:hideMark/>
          </w:tcPr>
          <w:p w:rsidR="00662C5F" w:rsidRPr="00662C5F" w:rsidRDefault="00662C5F" w:rsidP="00662C5F">
            <w:pPr>
              <w:rPr>
                <w:rFonts w:cs="Arial"/>
              </w:rPr>
            </w:pPr>
            <w:r w:rsidRPr="00662C5F">
              <w:rPr>
                <w:rFonts w:cs="Arial"/>
              </w:rPr>
              <w:t xml:space="preserve"> </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402"/>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b/>
                <w:bCs/>
              </w:rPr>
            </w:pPr>
            <w:r w:rsidRPr="00662C5F">
              <w:rPr>
                <w:rFonts w:cs="Arial"/>
                <w:b/>
                <w:bCs/>
              </w:rPr>
              <w:t>Total expenditure</w:t>
            </w:r>
          </w:p>
        </w:tc>
        <w:tc>
          <w:tcPr>
            <w:tcW w:w="1660" w:type="dxa"/>
            <w:tcBorders>
              <w:top w:val="single" w:sz="4" w:space="0" w:color="auto"/>
              <w:left w:val="nil"/>
              <w:bottom w:val="nil"/>
              <w:right w:val="nil"/>
            </w:tcBorders>
            <w:shd w:val="clear" w:color="auto" w:fill="auto"/>
            <w:noWrap/>
            <w:vAlign w:val="center"/>
            <w:hideMark/>
          </w:tcPr>
          <w:p w:rsidR="00662C5F" w:rsidRPr="00662C5F" w:rsidRDefault="00662C5F" w:rsidP="00662C5F">
            <w:pPr>
              <w:jc w:val="right"/>
              <w:rPr>
                <w:rFonts w:cs="Arial"/>
                <w:b/>
                <w:bCs/>
              </w:rPr>
            </w:pPr>
            <w:r w:rsidRPr="00662C5F">
              <w:rPr>
                <w:rFonts w:cs="Arial"/>
                <w:b/>
                <w:bCs/>
              </w:rPr>
              <w:t>£99,420.13</w:t>
            </w:r>
          </w:p>
        </w:tc>
        <w:tc>
          <w:tcPr>
            <w:tcW w:w="1217" w:type="dxa"/>
            <w:tcBorders>
              <w:top w:val="single" w:sz="4" w:space="0" w:color="auto"/>
              <w:left w:val="nil"/>
              <w:bottom w:val="nil"/>
              <w:right w:val="nil"/>
            </w:tcBorders>
            <w:shd w:val="clear" w:color="auto" w:fill="auto"/>
            <w:noWrap/>
            <w:vAlign w:val="center"/>
            <w:hideMark/>
          </w:tcPr>
          <w:p w:rsidR="00662C5F" w:rsidRPr="00662C5F" w:rsidRDefault="00662C5F" w:rsidP="00662C5F">
            <w:pPr>
              <w:jc w:val="right"/>
              <w:rPr>
                <w:rFonts w:cs="Arial"/>
                <w:b/>
                <w:bCs/>
              </w:rPr>
            </w:pPr>
            <w:r w:rsidRPr="00662C5F">
              <w:rPr>
                <w:rFonts w:cs="Arial"/>
                <w:b/>
                <w:bCs/>
              </w:rPr>
              <w:t>£17,873.40</w:t>
            </w:r>
          </w:p>
        </w:tc>
        <w:tc>
          <w:tcPr>
            <w:tcW w:w="1329" w:type="dxa"/>
            <w:tcBorders>
              <w:top w:val="single" w:sz="4" w:space="0" w:color="auto"/>
              <w:left w:val="nil"/>
              <w:bottom w:val="nil"/>
              <w:right w:val="nil"/>
            </w:tcBorders>
            <w:shd w:val="clear" w:color="auto" w:fill="auto"/>
            <w:noWrap/>
            <w:vAlign w:val="center"/>
            <w:hideMark/>
          </w:tcPr>
          <w:p w:rsidR="00662C5F" w:rsidRPr="00662C5F" w:rsidRDefault="00662C5F" w:rsidP="00662C5F">
            <w:pPr>
              <w:jc w:val="right"/>
              <w:rPr>
                <w:rFonts w:cs="Arial"/>
                <w:b/>
                <w:bCs/>
              </w:rPr>
            </w:pPr>
            <w:r w:rsidRPr="00662C5F">
              <w:rPr>
                <w:rFonts w:cs="Arial"/>
                <w:b/>
                <w:bCs/>
              </w:rPr>
              <w:t>£117,293.53</w:t>
            </w:r>
          </w:p>
        </w:tc>
      </w:tr>
      <w:tr w:rsidR="00662C5F" w:rsidRPr="00662C5F" w:rsidTr="00662C5F">
        <w:trPr>
          <w:trHeight w:val="255"/>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660"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217"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r>
      <w:tr w:rsidR="00662C5F" w:rsidRPr="00662C5F" w:rsidTr="00662C5F">
        <w:trPr>
          <w:trHeight w:val="255"/>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b/>
                <w:bCs/>
              </w:rPr>
            </w:pPr>
            <w:r w:rsidRPr="00662C5F">
              <w:rPr>
                <w:rFonts w:cs="Arial"/>
                <w:b/>
                <w:bCs/>
              </w:rPr>
              <w:t>RECEIPTS FOR November 2023</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217"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r>
      <w:tr w:rsidR="00662C5F" w:rsidRPr="00662C5F" w:rsidTr="00662C5F">
        <w:trPr>
          <w:trHeight w:val="255"/>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Precept</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217"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r>
      <w:tr w:rsidR="00662C5F" w:rsidRPr="00662C5F" w:rsidTr="00662C5F">
        <w:trPr>
          <w:trHeight w:val="270"/>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Cemetery</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217"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r>
      <w:tr w:rsidR="00662C5F" w:rsidRPr="00662C5F" w:rsidTr="00662C5F">
        <w:trPr>
          <w:trHeight w:val="259"/>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Allotments</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£788.75</w:t>
            </w:r>
          </w:p>
        </w:tc>
        <w:tc>
          <w:tcPr>
            <w:tcW w:w="1217"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r>
      <w:tr w:rsidR="00662C5F" w:rsidRPr="00662C5F" w:rsidTr="00662C5F">
        <w:trPr>
          <w:trHeight w:val="259"/>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FF Grant for goals</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255"/>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Interest</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£177.51</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259"/>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Miscellaneous</w:t>
            </w:r>
          </w:p>
        </w:tc>
        <w:tc>
          <w:tcPr>
            <w:tcW w:w="1660" w:type="dxa"/>
            <w:tcBorders>
              <w:top w:val="nil"/>
              <w:left w:val="nil"/>
              <w:bottom w:val="nil"/>
              <w:right w:val="nil"/>
            </w:tcBorders>
            <w:shd w:val="clear" w:color="auto" w:fill="auto"/>
            <w:noWrap/>
            <w:vAlign w:val="bottom"/>
            <w:hideMark/>
          </w:tcPr>
          <w:p w:rsidR="00662C5F" w:rsidRPr="00662C5F" w:rsidRDefault="00662C5F" w:rsidP="00662C5F">
            <w:pPr>
              <w:jc w:val="right"/>
              <w:rPr>
                <w:rFonts w:cs="Arial"/>
              </w:rPr>
            </w:pPr>
            <w:r w:rsidRPr="00662C5F">
              <w:rPr>
                <w:rFonts w:cs="Arial"/>
              </w:rPr>
              <w:t>£0.00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270"/>
        </w:trPr>
        <w:tc>
          <w:tcPr>
            <w:tcW w:w="4421"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660" w:type="dxa"/>
            <w:tcBorders>
              <w:top w:val="nil"/>
              <w:left w:val="nil"/>
              <w:bottom w:val="single" w:sz="4" w:space="0" w:color="auto"/>
              <w:right w:val="nil"/>
            </w:tcBorders>
            <w:shd w:val="clear" w:color="auto" w:fill="auto"/>
            <w:noWrap/>
            <w:vAlign w:val="bottom"/>
            <w:hideMark/>
          </w:tcPr>
          <w:p w:rsidR="00662C5F" w:rsidRPr="00662C5F" w:rsidRDefault="00662C5F" w:rsidP="00662C5F">
            <w:pPr>
              <w:rPr>
                <w:rFonts w:cs="Arial"/>
              </w:rPr>
            </w:pPr>
            <w:r w:rsidRPr="00662C5F">
              <w:rPr>
                <w:rFonts w:cs="Arial"/>
              </w:rPr>
              <w:t> </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402"/>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b/>
                <w:bCs/>
              </w:rPr>
            </w:pPr>
            <w:r w:rsidRPr="00662C5F">
              <w:rPr>
                <w:rFonts w:cs="Arial"/>
                <w:b/>
                <w:bCs/>
              </w:rPr>
              <w:lastRenderedPageBreak/>
              <w:t>Total Income</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b/>
                <w:bCs/>
              </w:rPr>
            </w:pPr>
            <w:r w:rsidRPr="00662C5F">
              <w:rPr>
                <w:rFonts w:cs="Arial"/>
                <w:b/>
                <w:bCs/>
              </w:rPr>
              <w:t>£966.26</w:t>
            </w:r>
          </w:p>
        </w:tc>
        <w:tc>
          <w:tcPr>
            <w:tcW w:w="1217"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center"/>
            <w:hideMark/>
          </w:tcPr>
          <w:p w:rsidR="00662C5F" w:rsidRPr="00662C5F" w:rsidRDefault="00662C5F" w:rsidP="00662C5F">
            <w:pPr>
              <w:rPr>
                <w:rFonts w:cs="Arial"/>
              </w:rPr>
            </w:pPr>
          </w:p>
        </w:tc>
      </w:tr>
      <w:tr w:rsidR="00662C5F" w:rsidRPr="00662C5F" w:rsidTr="00662C5F">
        <w:trPr>
          <w:trHeight w:val="402"/>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HSBC Current A/C as at 24/11/23</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£28,147.99</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402"/>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HSBC Deposit A/C as at 24/11/23</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£41,618.13</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402"/>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Unity Bank A/C as at 23/11/23</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£139,131.19</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402"/>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Transfers to/from Deposit A/C from/to Current A/c</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£50,000.00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402"/>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Transfers to/from BDC Parish Deposit</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£0.00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390"/>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Transfers to/from Unity Bank</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£40,000.00</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r w:rsidR="00662C5F" w:rsidRPr="00662C5F" w:rsidTr="00662C5F">
        <w:trPr>
          <w:trHeight w:val="390"/>
        </w:trPr>
        <w:tc>
          <w:tcPr>
            <w:tcW w:w="4421" w:type="dxa"/>
            <w:tcBorders>
              <w:top w:val="nil"/>
              <w:left w:val="nil"/>
              <w:bottom w:val="nil"/>
              <w:right w:val="nil"/>
            </w:tcBorders>
            <w:shd w:val="clear" w:color="auto" w:fill="auto"/>
            <w:noWrap/>
            <w:vAlign w:val="center"/>
            <w:hideMark/>
          </w:tcPr>
          <w:p w:rsidR="00662C5F" w:rsidRPr="00662C5F" w:rsidRDefault="00662C5F" w:rsidP="00662C5F">
            <w:pPr>
              <w:rPr>
                <w:rFonts w:cs="Arial"/>
              </w:rPr>
            </w:pPr>
            <w:r w:rsidRPr="00662C5F">
              <w:rPr>
                <w:rFonts w:cs="Arial"/>
              </w:rPr>
              <w:t>BDC Parish Deposit A/C as at 1/4/23</w:t>
            </w:r>
          </w:p>
        </w:tc>
        <w:tc>
          <w:tcPr>
            <w:tcW w:w="1660" w:type="dxa"/>
            <w:tcBorders>
              <w:top w:val="nil"/>
              <w:left w:val="nil"/>
              <w:bottom w:val="nil"/>
              <w:right w:val="nil"/>
            </w:tcBorders>
            <w:shd w:val="clear" w:color="auto" w:fill="auto"/>
            <w:noWrap/>
            <w:vAlign w:val="center"/>
            <w:hideMark/>
          </w:tcPr>
          <w:p w:rsidR="00662C5F" w:rsidRPr="00662C5F" w:rsidRDefault="00662C5F" w:rsidP="00662C5F">
            <w:pPr>
              <w:jc w:val="right"/>
              <w:rPr>
                <w:rFonts w:cs="Arial"/>
              </w:rPr>
            </w:pPr>
            <w:r w:rsidRPr="00662C5F">
              <w:rPr>
                <w:rFonts w:cs="Arial"/>
              </w:rPr>
              <w:t>£63,321.35</w:t>
            </w:r>
          </w:p>
        </w:tc>
        <w:tc>
          <w:tcPr>
            <w:tcW w:w="1217"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c>
          <w:tcPr>
            <w:tcW w:w="1329" w:type="dxa"/>
            <w:tcBorders>
              <w:top w:val="nil"/>
              <w:left w:val="nil"/>
              <w:bottom w:val="nil"/>
              <w:right w:val="nil"/>
            </w:tcBorders>
            <w:shd w:val="clear" w:color="auto" w:fill="auto"/>
            <w:noWrap/>
            <w:vAlign w:val="bottom"/>
            <w:hideMark/>
          </w:tcPr>
          <w:p w:rsidR="00662C5F" w:rsidRPr="00662C5F" w:rsidRDefault="00662C5F" w:rsidP="00662C5F">
            <w:pPr>
              <w:rPr>
                <w:rFonts w:cs="Arial"/>
              </w:rPr>
            </w:pPr>
          </w:p>
        </w:tc>
      </w:tr>
    </w:tbl>
    <w:p w:rsidR="00AA1BFD" w:rsidRPr="003F763F" w:rsidRDefault="00AA1BFD">
      <w:pPr>
        <w:rPr>
          <w:b/>
        </w:rPr>
      </w:pPr>
    </w:p>
    <w:p w:rsidR="00355CC1" w:rsidRPr="003F763F" w:rsidRDefault="00355CC1">
      <w:pPr>
        <w:rPr>
          <w:b/>
          <w:sz w:val="18"/>
        </w:rPr>
      </w:pPr>
    </w:p>
    <w:p w:rsidR="00355CC1" w:rsidRPr="003F763F" w:rsidRDefault="00355CC1">
      <w:pPr>
        <w:rPr>
          <w:b/>
          <w:sz w:val="18"/>
        </w:rPr>
      </w:pPr>
    </w:p>
    <w:p w:rsidR="00B41A3E" w:rsidRPr="003F763F" w:rsidRDefault="00B41A3E">
      <w:pPr>
        <w:rPr>
          <w:b/>
        </w:rPr>
      </w:pPr>
    </w:p>
    <w:p w:rsidR="00E47E05" w:rsidRDefault="00355CC1">
      <w:pPr>
        <w:rPr>
          <w:b/>
        </w:rPr>
      </w:pPr>
      <w:r w:rsidRPr="003F763F">
        <w:rPr>
          <w:b/>
        </w:rPr>
        <w:t>2023-0</w:t>
      </w:r>
      <w:r w:rsidR="0033516A" w:rsidRPr="00E47E05">
        <w:rPr>
          <w:b/>
        </w:rPr>
        <w:t>1</w:t>
      </w:r>
      <w:r w:rsidR="00DA018B">
        <w:rPr>
          <w:b/>
        </w:rPr>
        <w:t>62</w:t>
      </w:r>
      <w:r w:rsidR="00E47E05">
        <w:rPr>
          <w:b/>
        </w:rPr>
        <w:t xml:space="preserve"> Road Safety Parish Partnership funding proposals </w:t>
      </w:r>
    </w:p>
    <w:p w:rsidR="00E47E05" w:rsidRPr="00E47E05" w:rsidRDefault="00E47E05"/>
    <w:p w:rsidR="00E47E05" w:rsidRPr="00A558A9" w:rsidRDefault="00E47E05" w:rsidP="00E47E05">
      <w:pPr>
        <w:rPr>
          <w:rFonts w:cs="Arial"/>
          <w:b/>
          <w:bCs/>
          <w:u w:val="single"/>
        </w:rPr>
      </w:pPr>
      <w:r w:rsidRPr="00A558A9">
        <w:rPr>
          <w:rFonts w:cs="Arial"/>
          <w:b/>
          <w:bCs/>
          <w:u w:val="single"/>
        </w:rPr>
        <w:t>Bid One</w:t>
      </w:r>
    </w:p>
    <w:p w:rsidR="00E47E05" w:rsidRPr="00E47E05" w:rsidRDefault="00E47E05" w:rsidP="00E47E05">
      <w:pPr>
        <w:rPr>
          <w:rFonts w:cs="Arial"/>
          <w:b/>
          <w:bCs/>
        </w:rPr>
      </w:pPr>
      <w:r w:rsidRPr="00E47E05">
        <w:rPr>
          <w:rFonts w:cs="Arial"/>
          <w:b/>
          <w:bCs/>
        </w:rPr>
        <w:t>Application for Village Gateway Scheme:</w:t>
      </w:r>
    </w:p>
    <w:p w:rsidR="00E47E05" w:rsidRDefault="00E47E05" w:rsidP="00E47E05">
      <w:pPr>
        <w:textAlignment w:val="baseline"/>
        <w:rPr>
          <w:rFonts w:cs="Arial"/>
          <w:color w:val="000000"/>
        </w:rPr>
      </w:pPr>
      <w:r w:rsidRPr="00E47E05">
        <w:rPr>
          <w:rFonts w:cs="Arial"/>
          <w:color w:val="000000"/>
        </w:rPr>
        <w:t xml:space="preserve">Norfolk Highways will only accept a </w:t>
      </w:r>
      <w:proofErr w:type="spellStart"/>
      <w:r w:rsidRPr="00E47E05">
        <w:rPr>
          <w:rFonts w:cs="Arial"/>
          <w:color w:val="000000"/>
        </w:rPr>
        <w:t>Glasdon</w:t>
      </w:r>
      <w:proofErr w:type="spellEnd"/>
      <w:r w:rsidRPr="00E47E05">
        <w:rPr>
          <w:rFonts w:cs="Arial"/>
          <w:color w:val="000000"/>
        </w:rPr>
        <w:t xml:space="preserve"> quote and no other company is acceptable to be installed so that simplifies matters. This </w:t>
      </w:r>
      <w:r>
        <w:rPr>
          <w:rFonts w:cs="Arial"/>
          <w:color w:val="000000"/>
        </w:rPr>
        <w:t>cost detailed below</w:t>
      </w:r>
      <w:r w:rsidRPr="00E47E05">
        <w:rPr>
          <w:rFonts w:cs="Arial"/>
          <w:color w:val="000000"/>
        </w:rPr>
        <w:t xml:space="preserve"> is for 1 village gateway sign. We will need 4 of them so the total cost will be £3192 for that part of the application (add £798 if you want one on Yarmouth Road incoming from Blofield</w:t>
      </w:r>
      <w:r>
        <w:rPr>
          <w:rFonts w:cs="Arial"/>
          <w:color w:val="000000"/>
        </w:rPr>
        <w:t>)</w:t>
      </w:r>
      <w:r w:rsidRPr="00E47E05">
        <w:rPr>
          <w:rFonts w:cs="Arial"/>
          <w:color w:val="000000"/>
        </w:rPr>
        <w:t xml:space="preserve">. </w:t>
      </w:r>
    </w:p>
    <w:p w:rsidR="00E47E05" w:rsidRDefault="00E47E05" w:rsidP="00E47E05">
      <w:pPr>
        <w:textAlignment w:val="baseline"/>
        <w:rPr>
          <w:rFonts w:cs="Arial"/>
          <w:color w:val="000000"/>
        </w:rPr>
      </w:pPr>
      <w:r w:rsidRPr="00E47E05">
        <w:rPr>
          <w:rFonts w:cs="Arial"/>
          <w:color w:val="000000"/>
        </w:rPr>
        <w:t xml:space="preserve">With regard to the exact location of the signage, Highways will sort this out after the application is received, but it is always at the entrance to the 30mph/40mph village zone. </w:t>
      </w:r>
    </w:p>
    <w:p w:rsidR="00E47E05" w:rsidRPr="00E47E05" w:rsidRDefault="00E47E05" w:rsidP="00E47E05">
      <w:pPr>
        <w:textAlignment w:val="baseline"/>
        <w:rPr>
          <w:rFonts w:cs="Arial"/>
          <w:color w:val="000000"/>
        </w:rPr>
      </w:pPr>
      <w:r w:rsidRPr="00E47E05">
        <w:rPr>
          <w:rFonts w:cs="Arial"/>
          <w:color w:val="000000"/>
        </w:rPr>
        <w:t>With regard to costing the installation of the signage, Paul Sellick advised this would be £250 plus vat per sign, so £1000 to add (£1250 if Yarmouth Rd is to be included).</w:t>
      </w:r>
    </w:p>
    <w:p w:rsidR="00E47E05" w:rsidRPr="00E47E05" w:rsidRDefault="00E47E05" w:rsidP="00E47E05">
      <w:pPr>
        <w:textAlignment w:val="baseline"/>
        <w:rPr>
          <w:rFonts w:cs="Arial"/>
          <w:color w:val="000000"/>
        </w:rPr>
      </w:pPr>
      <w:r w:rsidRPr="00E47E05">
        <w:rPr>
          <w:rFonts w:cs="Arial"/>
          <w:color w:val="242424"/>
          <w:shd w:val="clear" w:color="auto" w:fill="FFFFFF"/>
        </w:rPr>
        <w:t xml:space="preserve">Product details: </w:t>
      </w:r>
      <w:proofErr w:type="spellStart"/>
      <w:r w:rsidRPr="00E47E05">
        <w:rPr>
          <w:rFonts w:cs="Arial"/>
          <w:color w:val="242424"/>
          <w:shd w:val="clear" w:color="auto" w:fill="FFFFFF"/>
        </w:rPr>
        <w:t>Glasdon</w:t>
      </w:r>
      <w:proofErr w:type="spellEnd"/>
      <w:r w:rsidRPr="00E47E05">
        <w:rPr>
          <w:rFonts w:cs="Arial"/>
          <w:color w:val="242424"/>
          <w:shd w:val="clear" w:color="auto" w:fill="FFFFFF"/>
        </w:rPr>
        <w:t xml:space="preserve"> Village gates 183/0055 in light oak with the 30mph </w:t>
      </w:r>
      <w:proofErr w:type="spellStart"/>
      <w:r w:rsidRPr="00E47E05">
        <w:rPr>
          <w:rFonts w:cs="Arial"/>
          <w:color w:val="242424"/>
          <w:shd w:val="clear" w:color="auto" w:fill="FFFFFF"/>
        </w:rPr>
        <w:t>roundal</w:t>
      </w:r>
      <w:proofErr w:type="spellEnd"/>
      <w:r w:rsidRPr="00E47E05">
        <w:rPr>
          <w:rFonts w:cs="Arial"/>
          <w:color w:val="242424"/>
          <w:shd w:val="clear" w:color="auto" w:fill="FFFFFF"/>
        </w:rPr>
        <w:t xml:space="preserve"> and welcome to Brundall please drive carefully.  </w:t>
      </w:r>
    </w:p>
    <w:p w:rsidR="00E47E05" w:rsidRDefault="00E47E05" w:rsidP="00E47E05">
      <w:pPr>
        <w:rPr>
          <w:rFonts w:cs="Arial"/>
          <w:b/>
          <w:bCs/>
        </w:rPr>
      </w:pPr>
    </w:p>
    <w:p w:rsidR="00E47E05" w:rsidRPr="00A558A9" w:rsidRDefault="00E47E05" w:rsidP="00E47E05">
      <w:pPr>
        <w:rPr>
          <w:rFonts w:cs="Arial"/>
          <w:bCs/>
        </w:rPr>
      </w:pPr>
      <w:r w:rsidRPr="00A558A9">
        <w:rPr>
          <w:rFonts w:cs="Arial"/>
          <w:bCs/>
        </w:rPr>
        <w:t>5 Village Gateway signs at:</w:t>
      </w:r>
    </w:p>
    <w:p w:rsidR="00E47E05" w:rsidRPr="00E47E05" w:rsidRDefault="00E47E05" w:rsidP="00E47E05">
      <w:pPr>
        <w:rPr>
          <w:rFonts w:cs="Arial"/>
        </w:rPr>
      </w:pPr>
      <w:r w:rsidRPr="00E47E05">
        <w:rPr>
          <w:rFonts w:cs="Arial"/>
        </w:rPr>
        <w:t>Yarmouth Road</w:t>
      </w:r>
    </w:p>
    <w:p w:rsidR="00E47E05" w:rsidRPr="00E47E05" w:rsidRDefault="00E47E05" w:rsidP="00E47E05">
      <w:pPr>
        <w:rPr>
          <w:rFonts w:cs="Arial"/>
        </w:rPr>
      </w:pPr>
      <w:r w:rsidRPr="00E47E05">
        <w:rPr>
          <w:rFonts w:cs="Arial"/>
        </w:rPr>
        <w:t>Blofield Road</w:t>
      </w:r>
    </w:p>
    <w:p w:rsidR="00E47E05" w:rsidRPr="00E47E05" w:rsidRDefault="00E47E05" w:rsidP="00E47E05">
      <w:pPr>
        <w:rPr>
          <w:rFonts w:cs="Arial"/>
        </w:rPr>
      </w:pPr>
      <w:r w:rsidRPr="00E47E05">
        <w:rPr>
          <w:rFonts w:cs="Arial"/>
        </w:rPr>
        <w:t>Cucumber Lane</w:t>
      </w:r>
    </w:p>
    <w:p w:rsidR="00E47E05" w:rsidRPr="00E47E05" w:rsidRDefault="00E47E05" w:rsidP="00E47E05">
      <w:pPr>
        <w:rPr>
          <w:rFonts w:cs="Arial"/>
        </w:rPr>
      </w:pPr>
      <w:r w:rsidRPr="00E47E05">
        <w:rPr>
          <w:rFonts w:cs="Arial"/>
        </w:rPr>
        <w:t>Postwick Lane</w:t>
      </w:r>
    </w:p>
    <w:p w:rsidR="00E47E05" w:rsidRPr="00E47E05" w:rsidRDefault="00E47E05" w:rsidP="00E47E05">
      <w:pPr>
        <w:rPr>
          <w:rFonts w:cs="Arial"/>
        </w:rPr>
      </w:pPr>
      <w:r w:rsidRPr="00E47E05">
        <w:rPr>
          <w:rFonts w:cs="Arial"/>
        </w:rPr>
        <w:t>Strumpshaw Road</w:t>
      </w:r>
    </w:p>
    <w:p w:rsidR="00E47E05" w:rsidRPr="00E47E05" w:rsidRDefault="00E47E05" w:rsidP="00E47E05">
      <w:pPr>
        <w:rPr>
          <w:rFonts w:cs="Arial"/>
        </w:rPr>
      </w:pPr>
    </w:p>
    <w:p w:rsidR="00E47E05" w:rsidRPr="00E47E05" w:rsidRDefault="00E47E05" w:rsidP="00E47E05">
      <w:pPr>
        <w:rPr>
          <w:rFonts w:cs="Arial"/>
        </w:rPr>
      </w:pPr>
      <w:r w:rsidRPr="00E47E05">
        <w:rPr>
          <w:rFonts w:cs="Arial"/>
        </w:rPr>
        <w:t>Cost per sign £798 plus Vat</w:t>
      </w:r>
    </w:p>
    <w:p w:rsidR="00E47E05" w:rsidRPr="00E47E05" w:rsidRDefault="00E47E05" w:rsidP="00E47E05">
      <w:pPr>
        <w:rPr>
          <w:rFonts w:cs="Arial"/>
        </w:rPr>
      </w:pPr>
      <w:r w:rsidRPr="00E47E05">
        <w:rPr>
          <w:rFonts w:cs="Arial"/>
        </w:rPr>
        <w:t>Cost per sign to install (By NCC Highways approved contractors) £250 plus Vat.</w:t>
      </w:r>
    </w:p>
    <w:p w:rsidR="00E47E05" w:rsidRPr="00E47E05" w:rsidRDefault="00E47E05" w:rsidP="00E47E05">
      <w:pPr>
        <w:rPr>
          <w:rFonts w:cs="Arial"/>
        </w:rPr>
      </w:pPr>
      <w:r w:rsidRPr="00E47E05">
        <w:rPr>
          <w:rFonts w:cs="Arial"/>
        </w:rPr>
        <w:t>Total cost per sign including installation £1048.00 plus Vat.</w:t>
      </w:r>
    </w:p>
    <w:p w:rsidR="00E47E05" w:rsidRPr="00E47E05" w:rsidRDefault="00E47E05" w:rsidP="00E47E05">
      <w:pPr>
        <w:rPr>
          <w:rFonts w:cs="Arial"/>
          <w:bCs/>
        </w:rPr>
      </w:pPr>
      <w:r w:rsidRPr="00E47E05">
        <w:rPr>
          <w:rFonts w:cs="Arial"/>
          <w:bCs/>
        </w:rPr>
        <w:t>Cost of for 5 gateway signs £5240</w:t>
      </w:r>
    </w:p>
    <w:p w:rsidR="00E47E05" w:rsidRDefault="00E47E05" w:rsidP="00E47E05">
      <w:pPr>
        <w:rPr>
          <w:rFonts w:cs="Arial"/>
          <w:b/>
          <w:bCs/>
        </w:rPr>
      </w:pPr>
    </w:p>
    <w:p w:rsidR="00E47E05" w:rsidRPr="00E47E05" w:rsidRDefault="00E47E05" w:rsidP="00E47E05">
      <w:pPr>
        <w:rPr>
          <w:rFonts w:cs="Arial"/>
          <w:b/>
          <w:bCs/>
        </w:rPr>
      </w:pPr>
      <w:r w:rsidRPr="00E47E05">
        <w:rPr>
          <w:rFonts w:cs="Arial"/>
          <w:b/>
          <w:bCs/>
        </w:rPr>
        <w:t xml:space="preserve">50% reduction payable by NCC Highways (cost to Brundall Parish Council) </w:t>
      </w:r>
      <w:proofErr w:type="gramStart"/>
      <w:r w:rsidRPr="00E47E05">
        <w:rPr>
          <w:rFonts w:cs="Arial"/>
          <w:b/>
          <w:bCs/>
        </w:rPr>
        <w:t>=  £</w:t>
      </w:r>
      <w:proofErr w:type="gramEnd"/>
      <w:r w:rsidRPr="00E47E05">
        <w:rPr>
          <w:rFonts w:cs="Arial"/>
          <w:b/>
          <w:bCs/>
        </w:rPr>
        <w:t>2620.00 plus Vat.</w:t>
      </w:r>
    </w:p>
    <w:p w:rsidR="00E47E05" w:rsidRDefault="00E47E05" w:rsidP="00E47E05">
      <w:pPr>
        <w:rPr>
          <w:b/>
          <w:bCs/>
          <w:sz w:val="32"/>
          <w:szCs w:val="32"/>
        </w:rPr>
      </w:pPr>
    </w:p>
    <w:p w:rsidR="00E47E05" w:rsidRPr="00A558A9" w:rsidRDefault="00E47E05" w:rsidP="00E47E05">
      <w:pPr>
        <w:rPr>
          <w:b/>
          <w:bCs/>
          <w:u w:val="single"/>
        </w:rPr>
      </w:pPr>
      <w:r w:rsidRPr="00A558A9">
        <w:rPr>
          <w:b/>
          <w:bCs/>
          <w:u w:val="single"/>
        </w:rPr>
        <w:t>Bid Two</w:t>
      </w:r>
    </w:p>
    <w:p w:rsidR="00E47E05" w:rsidRPr="00E47E05" w:rsidRDefault="00E47E05" w:rsidP="00E47E05">
      <w:pPr>
        <w:rPr>
          <w:b/>
          <w:bCs/>
        </w:rPr>
      </w:pPr>
      <w:r w:rsidRPr="00E47E05">
        <w:rPr>
          <w:b/>
          <w:bCs/>
        </w:rPr>
        <w:t>Improvements to Staithe Lane</w:t>
      </w:r>
    </w:p>
    <w:p w:rsidR="00E47E05" w:rsidRPr="00A558A9" w:rsidRDefault="00E47E05" w:rsidP="00E47E05">
      <w:pPr>
        <w:rPr>
          <w:bCs/>
        </w:rPr>
      </w:pPr>
      <w:r w:rsidRPr="00E47E05">
        <w:t xml:space="preserve">To clear the foliage all from The Street end to the railway station end to include strimming </w:t>
      </w:r>
      <w:proofErr w:type="gramStart"/>
      <w:r w:rsidRPr="00E47E05">
        <w:t>of  the</w:t>
      </w:r>
      <w:proofErr w:type="gramEnd"/>
      <w:r w:rsidRPr="00E47E05">
        <w:t xml:space="preserve"> lane surface underfoot to allow a better access from the Street down to the railway station.</w:t>
      </w:r>
      <w:r w:rsidR="00A558A9">
        <w:t xml:space="preserve"> </w:t>
      </w:r>
      <w:r w:rsidRPr="00A558A9">
        <w:rPr>
          <w:bCs/>
        </w:rPr>
        <w:t>Cost £1655</w:t>
      </w:r>
    </w:p>
    <w:p w:rsidR="00E47E05" w:rsidRPr="00A558A9" w:rsidRDefault="00E47E05" w:rsidP="00E47E05">
      <w:pPr>
        <w:rPr>
          <w:bCs/>
        </w:rPr>
      </w:pPr>
    </w:p>
    <w:p w:rsidR="00E47E05" w:rsidRPr="00A558A9" w:rsidRDefault="00E47E05" w:rsidP="00E47E05">
      <w:pPr>
        <w:rPr>
          <w:bCs/>
        </w:rPr>
      </w:pPr>
      <w:r w:rsidRPr="00A558A9">
        <w:rPr>
          <w:bCs/>
        </w:rPr>
        <w:t xml:space="preserve">One finger post stating “To Railway Station”- </w:t>
      </w:r>
      <w:r w:rsidRPr="00A558A9">
        <w:rPr>
          <w:bCs/>
          <w:color w:val="000000"/>
          <w:shd w:val="clear" w:color="auto" w:fill="FFFFFF"/>
        </w:rPr>
        <w:t>£80 for the 10ft post 4" thick</w:t>
      </w:r>
    </w:p>
    <w:p w:rsidR="00371EDC" w:rsidRPr="00A558A9" w:rsidRDefault="00371EDC" w:rsidP="00E47E05">
      <w:pPr>
        <w:rPr>
          <w:bCs/>
        </w:rPr>
      </w:pPr>
    </w:p>
    <w:p w:rsidR="00E47E05" w:rsidRPr="00A558A9" w:rsidRDefault="00371EDC" w:rsidP="00E47E05">
      <w:pPr>
        <w:rPr>
          <w:bCs/>
        </w:rPr>
      </w:pPr>
      <w:r w:rsidRPr="00A558A9">
        <w:rPr>
          <w:bCs/>
        </w:rPr>
        <w:t xml:space="preserve">Total </w:t>
      </w:r>
      <w:r w:rsidR="00E47E05" w:rsidRPr="00A558A9">
        <w:rPr>
          <w:bCs/>
        </w:rPr>
        <w:t>cost:</w:t>
      </w:r>
      <w:r w:rsidR="00E47E05" w:rsidRPr="00A558A9">
        <w:t xml:space="preserve"> </w:t>
      </w:r>
      <w:r w:rsidR="00E47E05" w:rsidRPr="00A558A9">
        <w:rPr>
          <w:bCs/>
        </w:rPr>
        <w:t>£1735</w:t>
      </w:r>
    </w:p>
    <w:p w:rsidR="00E47E05" w:rsidRDefault="00E47E05" w:rsidP="00E47E05">
      <w:pPr>
        <w:rPr>
          <w:b/>
          <w:bCs/>
          <w:highlight w:val="yellow"/>
        </w:rPr>
      </w:pPr>
    </w:p>
    <w:p w:rsidR="00E47E05" w:rsidRPr="00E47E05" w:rsidRDefault="00E47E05" w:rsidP="00E47E05">
      <w:pPr>
        <w:rPr>
          <w:b/>
          <w:bCs/>
        </w:rPr>
      </w:pPr>
      <w:r w:rsidRPr="00371EDC">
        <w:rPr>
          <w:b/>
          <w:bCs/>
        </w:rPr>
        <w:t xml:space="preserve">50% reduction payable by NCC Highways (cost to Brundall Parish Council) </w:t>
      </w:r>
      <w:proofErr w:type="gramStart"/>
      <w:r w:rsidRPr="00371EDC">
        <w:rPr>
          <w:b/>
          <w:bCs/>
        </w:rPr>
        <w:t>=  £</w:t>
      </w:r>
      <w:proofErr w:type="gramEnd"/>
      <w:r w:rsidRPr="00371EDC">
        <w:rPr>
          <w:b/>
          <w:bCs/>
        </w:rPr>
        <w:t>867.50</w:t>
      </w:r>
    </w:p>
    <w:p w:rsidR="00E47E05" w:rsidRPr="00E47E05" w:rsidRDefault="00E47E05"/>
    <w:p w:rsidR="00E47E05" w:rsidRDefault="00E47E05">
      <w:pPr>
        <w:rPr>
          <w:b/>
        </w:rPr>
      </w:pPr>
    </w:p>
    <w:p w:rsidR="00355CC1" w:rsidRPr="003F763F" w:rsidRDefault="00E47E05">
      <w:pPr>
        <w:rPr>
          <w:b/>
        </w:rPr>
      </w:pPr>
      <w:r w:rsidRPr="003F763F">
        <w:rPr>
          <w:b/>
        </w:rPr>
        <w:t>2023-0</w:t>
      </w:r>
      <w:r w:rsidRPr="00DA018B">
        <w:rPr>
          <w:b/>
        </w:rPr>
        <w:t>1</w:t>
      </w:r>
      <w:r w:rsidR="00DA018B" w:rsidRPr="00DA018B">
        <w:rPr>
          <w:b/>
        </w:rPr>
        <w:t>59</w:t>
      </w:r>
      <w:r>
        <w:rPr>
          <w:b/>
        </w:rPr>
        <w:t xml:space="preserve"> </w:t>
      </w:r>
      <w:r w:rsidR="00355CC1" w:rsidRPr="003F763F">
        <w:rPr>
          <w:b/>
        </w:rPr>
        <w:t>Public Participation</w:t>
      </w:r>
    </w:p>
    <w:p w:rsidR="00355CC1" w:rsidRDefault="00355CC1">
      <w:pPr>
        <w:rPr>
          <w:b/>
        </w:rPr>
      </w:pPr>
    </w:p>
    <w:p w:rsidR="00033E14" w:rsidRPr="00033E14" w:rsidRDefault="00033E14" w:rsidP="00033E14">
      <w:pPr>
        <w:spacing w:after="120"/>
        <w:rPr>
          <w:rFonts w:asciiTheme="minorHAnsi" w:hAnsiTheme="minorHAnsi" w:cstheme="minorHAnsi"/>
          <w:sz w:val="24"/>
          <w:szCs w:val="24"/>
          <w:u w:val="single"/>
        </w:rPr>
      </w:pPr>
      <w:r w:rsidRPr="00033E14">
        <w:rPr>
          <w:rFonts w:asciiTheme="minorHAnsi" w:hAnsiTheme="minorHAnsi" w:cstheme="minorHAnsi"/>
          <w:sz w:val="24"/>
          <w:szCs w:val="24"/>
          <w:u w:val="single"/>
        </w:rPr>
        <w:t>Broadland District Councillors Report for Brundall Parish Council Meeting – 27 November 2023</w:t>
      </w:r>
    </w:p>
    <w:p w:rsidR="00033E14" w:rsidRPr="00033E14" w:rsidRDefault="00033E14" w:rsidP="00033E14">
      <w:pPr>
        <w:pStyle w:val="NormalWeb"/>
        <w:spacing w:before="0" w:beforeAutospacing="0" w:after="120" w:afterAutospacing="0" w:line="294" w:lineRule="atLeast"/>
        <w:rPr>
          <w:rFonts w:asciiTheme="minorHAnsi" w:hAnsiTheme="minorHAnsi" w:cstheme="minorHAnsi"/>
          <w:color w:val="000000"/>
        </w:rPr>
      </w:pPr>
      <w:r w:rsidRPr="00033E14">
        <w:rPr>
          <w:rFonts w:asciiTheme="minorHAnsi" w:hAnsiTheme="minorHAnsi" w:cstheme="minorHAnsi"/>
          <w:color w:val="000000"/>
        </w:rPr>
        <w:lastRenderedPageBreak/>
        <w:t xml:space="preserve">The Greater Norwich Local Plan (GNLP) final consultation on main modifications to the plan is now open and ends on 6 December.  The </w:t>
      </w:r>
      <w:proofErr w:type="gramStart"/>
      <w:r w:rsidRPr="00033E14">
        <w:rPr>
          <w:rFonts w:asciiTheme="minorHAnsi" w:hAnsiTheme="minorHAnsi" w:cstheme="minorHAnsi"/>
          <w:color w:val="000000"/>
        </w:rPr>
        <w:t>plan,</w:t>
      </w:r>
      <w:proofErr w:type="gramEnd"/>
      <w:r w:rsidRPr="00033E14">
        <w:rPr>
          <w:rFonts w:asciiTheme="minorHAnsi" w:hAnsiTheme="minorHAnsi" w:cstheme="minorHAnsi"/>
          <w:color w:val="000000"/>
        </w:rPr>
        <w:t xml:space="preserve"> produced by BDC, SNC and Norfolk County Council sets out site provision for 45,000 new homes between 2018-2038.  </w:t>
      </w:r>
      <w:proofErr w:type="gramStart"/>
      <w:r w:rsidRPr="00033E14">
        <w:rPr>
          <w:rFonts w:asciiTheme="minorHAnsi" w:hAnsiTheme="minorHAnsi" w:cstheme="minorHAnsi"/>
          <w:color w:val="000000"/>
        </w:rPr>
        <w:t>and</w:t>
      </w:r>
      <w:proofErr w:type="gramEnd"/>
      <w:r w:rsidRPr="00033E14">
        <w:rPr>
          <w:rFonts w:asciiTheme="minorHAnsi" w:hAnsiTheme="minorHAnsi" w:cstheme="minorHAnsi"/>
          <w:color w:val="000000"/>
        </w:rPr>
        <w:t xml:space="preserve"> is likely to be adopted early in 2024.    Consultation documents are on the main website:</w:t>
      </w:r>
      <w:r>
        <w:rPr>
          <w:rFonts w:asciiTheme="minorHAnsi" w:hAnsiTheme="minorHAnsi" w:cstheme="minorHAnsi"/>
          <w:color w:val="000000"/>
        </w:rPr>
        <w:t xml:space="preserve"> </w:t>
      </w:r>
      <w:hyperlink r:id="rId9" w:history="1">
        <w:r w:rsidRPr="00033E14">
          <w:rPr>
            <w:rStyle w:val="Hyperlink"/>
            <w:rFonts w:asciiTheme="minorHAnsi" w:hAnsiTheme="minorHAnsi" w:cstheme="minorHAnsi"/>
            <w:color w:val="0563C1"/>
          </w:rPr>
          <w:t>www.gnlp.org.uk</w:t>
        </w:r>
      </w:hyperlink>
      <w:r w:rsidRPr="00033E14">
        <w:rPr>
          <w:rFonts w:asciiTheme="minorHAnsi" w:hAnsiTheme="minorHAnsi" w:cstheme="minorHAnsi"/>
          <w:color w:val="000000"/>
        </w:rPr>
        <w:t>.</w:t>
      </w:r>
    </w:p>
    <w:p w:rsidR="00033E14" w:rsidRPr="00033E14" w:rsidRDefault="00033E14" w:rsidP="00033E14">
      <w:pPr>
        <w:spacing w:after="120"/>
        <w:rPr>
          <w:rFonts w:asciiTheme="minorHAnsi" w:hAnsiTheme="minorHAnsi" w:cstheme="minorHAnsi"/>
          <w:color w:val="000000"/>
          <w:sz w:val="24"/>
          <w:szCs w:val="24"/>
        </w:rPr>
      </w:pPr>
      <w:r w:rsidRPr="00033E14">
        <w:rPr>
          <w:rFonts w:asciiTheme="minorHAnsi" w:hAnsiTheme="minorHAnsi" w:cstheme="minorHAnsi"/>
          <w:color w:val="000000"/>
          <w:sz w:val="24"/>
          <w:szCs w:val="24"/>
        </w:rPr>
        <w:t xml:space="preserve">The new police station building at Broadland Gate, Postwick in Brundall Ward has been awarded the top prize in the design category of the Broadland Design Awards.  It was designed by Chaplin </w:t>
      </w:r>
      <w:proofErr w:type="spellStart"/>
      <w:r w:rsidRPr="00033E14">
        <w:rPr>
          <w:rFonts w:asciiTheme="minorHAnsi" w:hAnsiTheme="minorHAnsi" w:cstheme="minorHAnsi"/>
          <w:color w:val="000000"/>
          <w:sz w:val="24"/>
          <w:szCs w:val="24"/>
        </w:rPr>
        <w:t>Farrant</w:t>
      </w:r>
      <w:proofErr w:type="spellEnd"/>
      <w:r w:rsidRPr="00033E14">
        <w:rPr>
          <w:rFonts w:asciiTheme="minorHAnsi" w:hAnsiTheme="minorHAnsi" w:cstheme="minorHAnsi"/>
          <w:color w:val="000000"/>
          <w:sz w:val="24"/>
          <w:szCs w:val="24"/>
        </w:rPr>
        <w:t xml:space="preserve"> Architects and brings local police services into a single area creating an efficient operational space with a big focus on low carbon design. </w:t>
      </w:r>
    </w:p>
    <w:p w:rsidR="00033E14" w:rsidRPr="00033E14" w:rsidRDefault="00033E14" w:rsidP="00033E14">
      <w:pPr>
        <w:spacing w:after="120"/>
        <w:rPr>
          <w:rFonts w:asciiTheme="minorHAnsi" w:hAnsiTheme="minorHAnsi" w:cstheme="minorHAnsi"/>
          <w:color w:val="000000"/>
          <w:sz w:val="24"/>
          <w:szCs w:val="24"/>
        </w:rPr>
      </w:pPr>
      <w:r w:rsidRPr="00033E14">
        <w:rPr>
          <w:rFonts w:asciiTheme="minorHAnsi" w:hAnsiTheme="minorHAnsi" w:cstheme="minorHAnsi"/>
          <w:color w:val="000000"/>
          <w:sz w:val="24"/>
          <w:szCs w:val="24"/>
        </w:rPr>
        <w:t xml:space="preserve">BDC is undertaking a review of polling districts and places to ensure that electors in the district have reasonable facilities for voting and that polling places are accessible.  Current boundaries are not being reviewed. More information is on the council website. </w:t>
      </w:r>
    </w:p>
    <w:p w:rsidR="00033E14" w:rsidRPr="00033E14" w:rsidRDefault="00EF7A18" w:rsidP="00033E14">
      <w:pPr>
        <w:spacing w:after="120"/>
        <w:rPr>
          <w:rFonts w:asciiTheme="minorHAnsi" w:hAnsiTheme="minorHAnsi" w:cstheme="minorHAnsi"/>
          <w:sz w:val="24"/>
          <w:szCs w:val="24"/>
        </w:rPr>
      </w:pPr>
      <w:hyperlink r:id="rId10" w:history="1">
        <w:r w:rsidR="00033E14" w:rsidRPr="00033E14">
          <w:rPr>
            <w:rStyle w:val="Hyperlink"/>
            <w:rFonts w:asciiTheme="minorHAnsi" w:hAnsiTheme="minorHAnsi" w:cstheme="minorHAnsi"/>
            <w:sz w:val="24"/>
            <w:szCs w:val="24"/>
          </w:rPr>
          <w:t>https://www.southnorfolkandbroadland.gov.uk/elections/review-polling-districts-places-2023-24</w:t>
        </w:r>
      </w:hyperlink>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BDC aims to make improvements to facilities at Broadland Country Park which is in the parish of </w:t>
      </w:r>
      <w:proofErr w:type="spellStart"/>
      <w:r w:rsidRPr="00033E14">
        <w:rPr>
          <w:rFonts w:asciiTheme="minorHAnsi" w:hAnsiTheme="minorHAnsi" w:cstheme="minorHAnsi"/>
          <w:sz w:val="24"/>
          <w:szCs w:val="24"/>
        </w:rPr>
        <w:t>Felthorpe</w:t>
      </w:r>
      <w:proofErr w:type="spellEnd"/>
      <w:r w:rsidRPr="00033E14">
        <w:rPr>
          <w:rFonts w:asciiTheme="minorHAnsi" w:hAnsiTheme="minorHAnsi" w:cstheme="minorHAnsi"/>
          <w:sz w:val="24"/>
          <w:szCs w:val="24"/>
        </w:rPr>
        <w:t xml:space="preserve">.    These plans include a new visitor kiosk, car park resurfacing, accessible </w:t>
      </w:r>
      <w:proofErr w:type="spellStart"/>
      <w:r w:rsidRPr="00033E14">
        <w:rPr>
          <w:rFonts w:asciiTheme="minorHAnsi" w:hAnsiTheme="minorHAnsi" w:cstheme="minorHAnsi"/>
          <w:sz w:val="24"/>
          <w:szCs w:val="24"/>
        </w:rPr>
        <w:t>portaloo</w:t>
      </w:r>
      <w:proofErr w:type="spellEnd"/>
      <w:r w:rsidRPr="00033E14">
        <w:rPr>
          <w:rFonts w:asciiTheme="minorHAnsi" w:hAnsiTheme="minorHAnsi" w:cstheme="minorHAnsi"/>
          <w:sz w:val="24"/>
          <w:szCs w:val="24"/>
        </w:rPr>
        <w:t xml:space="preserve"> toilet trial, play and den building area, </w:t>
      </w:r>
      <w:proofErr w:type="spellStart"/>
      <w:r w:rsidRPr="00033E14">
        <w:rPr>
          <w:rFonts w:asciiTheme="minorHAnsi" w:hAnsiTheme="minorHAnsi" w:cstheme="minorHAnsi"/>
          <w:sz w:val="24"/>
          <w:szCs w:val="24"/>
        </w:rPr>
        <w:t>waymarking</w:t>
      </w:r>
      <w:proofErr w:type="spellEnd"/>
      <w:r w:rsidRPr="00033E14">
        <w:rPr>
          <w:rFonts w:asciiTheme="minorHAnsi" w:hAnsiTheme="minorHAnsi" w:cstheme="minorHAnsi"/>
          <w:sz w:val="24"/>
          <w:szCs w:val="24"/>
        </w:rPr>
        <w:t xml:space="preserve"> and boundary signage, secure storage facilities and a solar power generator for charging electric tools and providing lighting. </w:t>
      </w:r>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A new customer experience system is being proposed following a survey done by external consultants.  This should improve the experience of residents when contacting the council. </w:t>
      </w:r>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Cabinet has agreed to instruct Norfolk Environmental Waste Services (NEWS) to start procuring a new food waste processing contract jointly with other councils.  The current contract ends on 30/9/24.   All councils will be required to collect domestic food waste from 2026. </w:t>
      </w:r>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Currently, there is a charge for the disposal of DIY waste but, following a change to national </w:t>
      </w:r>
      <w:proofErr w:type="gramStart"/>
      <w:r w:rsidRPr="00033E14">
        <w:rPr>
          <w:rFonts w:asciiTheme="minorHAnsi" w:hAnsiTheme="minorHAnsi" w:cstheme="minorHAnsi"/>
          <w:sz w:val="24"/>
          <w:szCs w:val="24"/>
        </w:rPr>
        <w:t>rules,</w:t>
      </w:r>
      <w:proofErr w:type="gramEnd"/>
      <w:r w:rsidRPr="00033E14">
        <w:rPr>
          <w:rFonts w:asciiTheme="minorHAnsi" w:hAnsiTheme="minorHAnsi" w:cstheme="minorHAnsi"/>
          <w:sz w:val="24"/>
          <w:szCs w:val="24"/>
        </w:rPr>
        <w:t xml:space="preserve"> it will be possible to dispose of domestic DIY waste at your local recycling centre (Strumpshaw) without charge as from 1 January 2024. </w:t>
      </w:r>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Following a public consultation which ended in September 2023, Cabinet has agreed to recommend that a Public Space Protection Order (PSPO) to address Vehicle Related Anti-social behaviour is put in place across the whole district and will apply at all times (24 hours a day, 7 days a week).  A review will be undertaken of its effectiveness after it has been in place for a year. </w:t>
      </w:r>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Cllr Davis and Cllr Laming attended both the Armistice Day service and Remembrance Day service in Brundall to lay a wreath. </w:t>
      </w:r>
    </w:p>
    <w:p w:rsidR="00033E14" w:rsidRPr="00033E14" w:rsidRDefault="00033E14" w:rsidP="00033E14">
      <w:pPr>
        <w:pStyle w:val="Default"/>
        <w:spacing w:after="120"/>
        <w:rPr>
          <w:rFonts w:asciiTheme="minorHAnsi" w:hAnsiTheme="minorHAnsi" w:cstheme="minorHAnsi"/>
          <w:color w:val="auto"/>
        </w:rPr>
      </w:pPr>
      <w:r w:rsidRPr="00033E14">
        <w:rPr>
          <w:rFonts w:asciiTheme="minorHAnsi" w:hAnsiTheme="minorHAnsi" w:cstheme="minorHAnsi"/>
          <w:color w:val="auto"/>
        </w:rPr>
        <w:t xml:space="preserve">There is still time to put nominations forward for the Broadland District Council Business Awards.   Businesses can nominate themselves for any one of 10 categories including:  Business Growth, Innovation, Employer of the year, Environmental impact, Excellence in Advanced Manufacturing, Excellence in Insurance, Financial and Professional Services, Food and Drink producer of the year, New business, Small business of the Year and Tourism business of the year.  </w:t>
      </w:r>
    </w:p>
    <w:p w:rsidR="00033E14" w:rsidRPr="00033E14" w:rsidRDefault="00033E14" w:rsidP="00033E14">
      <w:pPr>
        <w:pStyle w:val="Default"/>
        <w:spacing w:after="120"/>
        <w:rPr>
          <w:rStyle w:val="Hyperlink"/>
          <w:rFonts w:asciiTheme="minorHAnsi" w:hAnsiTheme="minorHAnsi" w:cstheme="minorHAnsi"/>
          <w:color w:val="auto"/>
        </w:rPr>
      </w:pPr>
      <w:r w:rsidRPr="00033E14">
        <w:rPr>
          <w:rFonts w:asciiTheme="minorHAnsi" w:hAnsiTheme="minorHAnsi" w:cstheme="minorHAnsi"/>
          <w:color w:val="auto"/>
        </w:rPr>
        <w:t xml:space="preserve">Residents are invited to vote for their Favourite Retailer of the Year and Pub of the Year.  The closing date is 15/12/23.    Winners will be announced on 5/3/24.  </w:t>
      </w:r>
      <w:hyperlink r:id="rId11" w:history="1">
        <w:r w:rsidRPr="00033E14">
          <w:rPr>
            <w:rStyle w:val="Hyperlink"/>
            <w:rFonts w:asciiTheme="minorHAnsi" w:hAnsiTheme="minorHAnsi" w:cstheme="minorHAnsi"/>
          </w:rPr>
          <w:t>https://www.southnorfolkandbroadland.gov.uk/news/article/353/nominations-now-open-for-business-awards</w:t>
        </w:r>
      </w:hyperlink>
    </w:p>
    <w:p w:rsidR="00033E14" w:rsidRPr="009165FC" w:rsidRDefault="00033E14" w:rsidP="00033E14">
      <w:pPr>
        <w:spacing w:after="120"/>
        <w:rPr>
          <w:rStyle w:val="Hyperlink"/>
          <w:rFonts w:asciiTheme="minorHAnsi" w:hAnsiTheme="minorHAnsi" w:cstheme="minorHAnsi"/>
          <w:color w:val="auto"/>
          <w:sz w:val="24"/>
          <w:szCs w:val="24"/>
          <w:u w:val="none"/>
        </w:rPr>
      </w:pPr>
      <w:r w:rsidRPr="009165FC">
        <w:rPr>
          <w:rStyle w:val="Hyperlink"/>
          <w:rFonts w:asciiTheme="minorHAnsi" w:hAnsiTheme="minorHAnsi" w:cstheme="minorHAnsi"/>
          <w:color w:val="auto"/>
          <w:sz w:val="24"/>
          <w:szCs w:val="24"/>
          <w:u w:val="none"/>
        </w:rPr>
        <w:t xml:space="preserve">A Winter Pressures grant has been launched to support residents.  Funding is for a maximum of £1500 per group and can be used for projects such as supporting warm spaces, providing </w:t>
      </w:r>
      <w:r w:rsidRPr="009165FC">
        <w:rPr>
          <w:rStyle w:val="Hyperlink"/>
          <w:rFonts w:asciiTheme="minorHAnsi" w:hAnsiTheme="minorHAnsi" w:cstheme="minorHAnsi"/>
          <w:color w:val="auto"/>
          <w:sz w:val="24"/>
          <w:szCs w:val="24"/>
          <w:u w:val="none"/>
        </w:rPr>
        <w:lastRenderedPageBreak/>
        <w:t xml:space="preserve">hampers/gifts for vulnerable households, purchasing warmth providing equipment for those in need.   Projects need to be engaged with other local support and the Help Hub.  For more information and an application form: </w:t>
      </w:r>
    </w:p>
    <w:p w:rsidR="00033E14" w:rsidRPr="00033E14" w:rsidRDefault="00EF7A18" w:rsidP="00033E14">
      <w:pPr>
        <w:spacing w:after="120"/>
        <w:rPr>
          <w:rStyle w:val="Hyperlink"/>
          <w:rFonts w:asciiTheme="minorHAnsi" w:hAnsiTheme="minorHAnsi" w:cstheme="minorHAnsi"/>
          <w:sz w:val="24"/>
          <w:szCs w:val="24"/>
        </w:rPr>
      </w:pPr>
      <w:hyperlink r:id="rId12" w:history="1">
        <w:r w:rsidR="00033E14" w:rsidRPr="00033E14">
          <w:rPr>
            <w:rStyle w:val="Hyperlink"/>
            <w:rFonts w:asciiTheme="minorHAnsi" w:hAnsiTheme="minorHAnsi" w:cstheme="minorHAnsi"/>
            <w:sz w:val="24"/>
            <w:szCs w:val="24"/>
          </w:rPr>
          <w:t>https://www.southnorfolkandbroadland.gov.uk/communities/winter-pressures-grant/1</w:t>
        </w:r>
      </w:hyperlink>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color w:val="000000"/>
          <w:sz w:val="24"/>
          <w:szCs w:val="24"/>
        </w:rPr>
        <w:t xml:space="preserve">Norfolk County Council </w:t>
      </w:r>
      <w:proofErr w:type="gramStart"/>
      <w:r w:rsidRPr="00033E14">
        <w:rPr>
          <w:rFonts w:asciiTheme="minorHAnsi" w:hAnsiTheme="minorHAnsi" w:cstheme="minorHAnsi"/>
          <w:color w:val="000000"/>
          <w:sz w:val="24"/>
          <w:szCs w:val="24"/>
        </w:rPr>
        <w:t>have</w:t>
      </w:r>
      <w:proofErr w:type="gramEnd"/>
      <w:r w:rsidRPr="00033E14">
        <w:rPr>
          <w:rFonts w:asciiTheme="minorHAnsi" w:hAnsiTheme="minorHAnsi" w:cstheme="minorHAnsi"/>
          <w:color w:val="000000"/>
          <w:sz w:val="24"/>
          <w:szCs w:val="24"/>
        </w:rPr>
        <w:t xml:space="preserve"> launched a survey via Facebook initially on the Park and Ride Services. This will inform the future of the service. The closing date for completion is 16 December. </w:t>
      </w:r>
    </w:p>
    <w:p w:rsidR="00033E14" w:rsidRPr="00033E14" w:rsidRDefault="00EF7A18" w:rsidP="00033E14">
      <w:pPr>
        <w:spacing w:after="120"/>
        <w:rPr>
          <w:rFonts w:asciiTheme="minorHAnsi" w:hAnsiTheme="minorHAnsi" w:cstheme="minorHAnsi"/>
          <w:sz w:val="24"/>
          <w:szCs w:val="24"/>
        </w:rPr>
      </w:pPr>
      <w:hyperlink r:id="rId13" w:history="1">
        <w:r w:rsidR="00033E14" w:rsidRPr="00033E14">
          <w:rPr>
            <w:rStyle w:val="Hyperlink"/>
            <w:rFonts w:asciiTheme="minorHAnsi" w:hAnsiTheme="minorHAnsi" w:cstheme="minorHAnsi"/>
            <w:sz w:val="24"/>
            <w:szCs w:val="24"/>
          </w:rPr>
          <w:t>https://www.smartsurvey.co.uk/s/NorwichParkandRide/?utm_source=Facebook&amp;utm_medium=social&amp;utm_campaign=Orlo</w:t>
        </w:r>
      </w:hyperlink>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Cllr Davis spoke about Local Government to the Guide group in Brundall on 21 November. </w:t>
      </w:r>
    </w:p>
    <w:p w:rsidR="00033E14" w:rsidRPr="00033E14" w:rsidRDefault="00033E14" w:rsidP="00033E14">
      <w:pPr>
        <w:spacing w:after="120"/>
        <w:rPr>
          <w:rFonts w:asciiTheme="minorHAnsi" w:hAnsiTheme="minorHAnsi" w:cstheme="minorHAnsi"/>
          <w:color w:val="000000"/>
          <w:sz w:val="24"/>
          <w:szCs w:val="24"/>
        </w:rPr>
      </w:pPr>
      <w:r w:rsidRPr="00033E14">
        <w:rPr>
          <w:rFonts w:asciiTheme="minorHAnsi" w:hAnsiTheme="minorHAnsi" w:cstheme="minorHAnsi"/>
          <w:color w:val="000000"/>
          <w:sz w:val="24"/>
          <w:szCs w:val="24"/>
        </w:rPr>
        <w:t xml:space="preserve">The Norfolk Climate Change Partnership has been awarded £300,000 from Innovate UK to spend over 2 years to promote Norfolk Net Zero Communities.   A Net Zero Innovation and Delivery Officer </w:t>
      </w:r>
      <w:proofErr w:type="gramStart"/>
      <w:r w:rsidRPr="00033E14">
        <w:rPr>
          <w:rFonts w:asciiTheme="minorHAnsi" w:hAnsiTheme="minorHAnsi" w:cstheme="minorHAnsi"/>
          <w:color w:val="000000"/>
          <w:sz w:val="24"/>
          <w:szCs w:val="24"/>
        </w:rPr>
        <w:t>is</w:t>
      </w:r>
      <w:proofErr w:type="gramEnd"/>
      <w:r w:rsidRPr="00033E14">
        <w:rPr>
          <w:rFonts w:asciiTheme="minorHAnsi" w:hAnsiTheme="minorHAnsi" w:cstheme="minorHAnsi"/>
          <w:color w:val="000000"/>
          <w:sz w:val="24"/>
          <w:szCs w:val="24"/>
        </w:rPr>
        <w:t xml:space="preserve"> already in post. BDC has proposed Brundall Ward for the pilot scheme in the district.  The project, called Fast Followers, aims to deliver net zero activities via community engagement. </w:t>
      </w:r>
    </w:p>
    <w:p w:rsidR="00033E14" w:rsidRPr="00033E14" w:rsidRDefault="00033E14" w:rsidP="00033E14">
      <w:pPr>
        <w:spacing w:after="120"/>
        <w:rPr>
          <w:rFonts w:asciiTheme="minorHAnsi" w:hAnsiTheme="minorHAnsi" w:cstheme="minorHAnsi"/>
          <w:sz w:val="24"/>
          <w:szCs w:val="24"/>
        </w:rPr>
      </w:pPr>
      <w:r w:rsidRPr="00033E14">
        <w:rPr>
          <w:rFonts w:asciiTheme="minorHAnsi" w:hAnsiTheme="minorHAnsi" w:cstheme="minorHAnsi"/>
          <w:sz w:val="24"/>
          <w:szCs w:val="24"/>
        </w:rPr>
        <w:t xml:space="preserve">There is still funding available up to £1000 under the Members Ward Grant scheme to support community projects and activities.  Please see Jan or Eleanor to apply.  </w:t>
      </w:r>
    </w:p>
    <w:p w:rsidR="00033E14" w:rsidRDefault="00033E14" w:rsidP="00033E14">
      <w:pPr>
        <w:pStyle w:val="NormalWeb"/>
        <w:spacing w:before="0" w:beforeAutospacing="0" w:after="120" w:afterAutospacing="0"/>
        <w:rPr>
          <w:rFonts w:asciiTheme="minorHAnsi" w:hAnsiTheme="minorHAnsi" w:cstheme="minorHAnsi"/>
        </w:rPr>
      </w:pPr>
    </w:p>
    <w:p w:rsidR="00033E14" w:rsidRPr="00033E14" w:rsidRDefault="00033E14" w:rsidP="00033E14">
      <w:pPr>
        <w:pStyle w:val="NormalWeb"/>
        <w:spacing w:before="0" w:beforeAutospacing="0" w:after="120" w:afterAutospacing="0"/>
        <w:rPr>
          <w:rFonts w:asciiTheme="minorHAnsi" w:hAnsiTheme="minorHAnsi" w:cstheme="minorHAnsi"/>
        </w:rPr>
      </w:pPr>
      <w:r w:rsidRPr="00033E14">
        <w:rPr>
          <w:rFonts w:asciiTheme="minorHAnsi" w:hAnsiTheme="minorHAnsi" w:cstheme="minorHAnsi"/>
        </w:rPr>
        <w:t>(Submitted by Cllr Jan Davis and Cllr Eleanor Laming   24/11/23)</w:t>
      </w:r>
    </w:p>
    <w:p w:rsidR="00033E14" w:rsidRPr="003F763F" w:rsidRDefault="00033E14">
      <w:pPr>
        <w:rPr>
          <w:b/>
        </w:rPr>
      </w:pPr>
    </w:p>
    <w:sectPr w:rsidR="00033E14" w:rsidRPr="003F763F" w:rsidSect="00B75D86">
      <w:headerReference w:type="default" r:id="rId14"/>
      <w:footerReference w:type="default" r:id="rId15"/>
      <w:pgSz w:w="11906" w:h="16838"/>
      <w:pgMar w:top="993"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FD" w:rsidRDefault="00AA1BFD" w:rsidP="005F476A">
      <w:r>
        <w:separator/>
      </w:r>
    </w:p>
  </w:endnote>
  <w:endnote w:type="continuationSeparator" w:id="0">
    <w:p w:rsidR="00AA1BFD" w:rsidRDefault="00AA1BFD"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D" w:rsidRPr="0049295E" w:rsidRDefault="00AA1BFD" w:rsidP="003D3901">
    <w:pPr>
      <w:pStyle w:val="Footer"/>
      <w:jc w:val="center"/>
    </w:pPr>
    <w:r>
      <w:rPr>
        <w:color w:val="0000FF"/>
        <w:sz w:val="16"/>
        <w:szCs w:val="16"/>
      </w:rPr>
      <w:t xml:space="preserve">Minutes of the Meeting of Brundall Parish Council held on </w:t>
    </w:r>
    <w:r w:rsidR="00366308">
      <w:rPr>
        <w:color w:val="0000FF"/>
        <w:sz w:val="16"/>
        <w:szCs w:val="16"/>
      </w:rPr>
      <w:t>27</w:t>
    </w:r>
    <w:r w:rsidR="00366308" w:rsidRPr="00366308">
      <w:rPr>
        <w:color w:val="0000FF"/>
        <w:sz w:val="16"/>
        <w:szCs w:val="16"/>
        <w:vertAlign w:val="superscript"/>
      </w:rPr>
      <w:t>th</w:t>
    </w:r>
    <w:r w:rsidR="00366308">
      <w:rPr>
        <w:color w:val="0000FF"/>
        <w:sz w:val="16"/>
        <w:szCs w:val="16"/>
      </w:rPr>
      <w:t xml:space="preserve"> Novem</w:t>
    </w:r>
    <w:r>
      <w:rPr>
        <w:color w:val="0000FF"/>
        <w:sz w:val="16"/>
        <w:szCs w:val="16"/>
      </w:rPr>
      <w:t>ber 2023 in the St Laurence Centre, Brundall</w:t>
    </w:r>
  </w:p>
  <w:p w:rsidR="00AA1BFD" w:rsidRDefault="00AA1BFD">
    <w:pPr>
      <w:pStyle w:val="Footer"/>
      <w:jc w:val="right"/>
    </w:pPr>
  </w:p>
  <w:p w:rsidR="00AA1BFD" w:rsidRPr="0049295E" w:rsidRDefault="00AA1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FD" w:rsidRDefault="00AA1BFD" w:rsidP="005F476A">
      <w:r>
        <w:separator/>
      </w:r>
    </w:p>
  </w:footnote>
  <w:footnote w:type="continuationSeparator" w:id="0">
    <w:p w:rsidR="00AA1BFD" w:rsidRDefault="00AA1BFD"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D" w:rsidRDefault="00EF7A18">
    <w:pPr>
      <w:pStyle w:val="Header"/>
    </w:pPr>
    <w:fldSimple w:instr=" PAGE   \* MERGEFORMAT ">
      <w:r w:rsidR="008B1000">
        <w:rPr>
          <w:noProof/>
        </w:rPr>
        <w:t>4</w:t>
      </w:r>
    </w:fldSimple>
  </w:p>
  <w:p w:rsidR="00AA1BFD" w:rsidRDefault="00AA1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4321"/>
    <w:multiLevelType w:val="hybridMultilevel"/>
    <w:tmpl w:val="F5DE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B4512"/>
    <w:multiLevelType w:val="hybridMultilevel"/>
    <w:tmpl w:val="2F204F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85EC8"/>
    <w:multiLevelType w:val="hybridMultilevel"/>
    <w:tmpl w:val="B798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064408"/>
    <w:multiLevelType w:val="hybridMultilevel"/>
    <w:tmpl w:val="55561A96"/>
    <w:lvl w:ilvl="0" w:tplc="61DEFCFE">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30EF9"/>
    <w:multiLevelType w:val="hybridMultilevel"/>
    <w:tmpl w:val="DF8218E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3F7064AF"/>
    <w:multiLevelType w:val="hybridMultilevel"/>
    <w:tmpl w:val="34C83AEC"/>
    <w:lvl w:ilvl="0" w:tplc="380EFA76">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51532"/>
    <w:multiLevelType w:val="hybridMultilevel"/>
    <w:tmpl w:val="843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325A8"/>
    <w:multiLevelType w:val="hybridMultilevel"/>
    <w:tmpl w:val="ACA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66247"/>
    <w:multiLevelType w:val="hybridMultilevel"/>
    <w:tmpl w:val="F9467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8"/>
  </w:num>
  <w:num w:numId="6">
    <w:abstractNumId w:val="2"/>
  </w:num>
  <w:num w:numId="7">
    <w:abstractNumId w:val="0"/>
  </w:num>
  <w:num w:numId="8">
    <w:abstractNumId w:val="6"/>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3B8A"/>
    <w:rsid w:val="00013DDC"/>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5785"/>
    <w:rsid w:val="00027690"/>
    <w:rsid w:val="000300BA"/>
    <w:rsid w:val="00030EF8"/>
    <w:rsid w:val="00030FE9"/>
    <w:rsid w:val="00033CF1"/>
    <w:rsid w:val="00033E14"/>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840"/>
    <w:rsid w:val="000519AB"/>
    <w:rsid w:val="000524AA"/>
    <w:rsid w:val="00054A4E"/>
    <w:rsid w:val="0005561C"/>
    <w:rsid w:val="000564B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619"/>
    <w:rsid w:val="00071C40"/>
    <w:rsid w:val="00072101"/>
    <w:rsid w:val="0007225C"/>
    <w:rsid w:val="000723C1"/>
    <w:rsid w:val="00072FD9"/>
    <w:rsid w:val="000739E8"/>
    <w:rsid w:val="00073F65"/>
    <w:rsid w:val="00074584"/>
    <w:rsid w:val="00074660"/>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0CE4"/>
    <w:rsid w:val="000944D0"/>
    <w:rsid w:val="000970C1"/>
    <w:rsid w:val="00097454"/>
    <w:rsid w:val="0009751A"/>
    <w:rsid w:val="000A04C1"/>
    <w:rsid w:val="000A04FE"/>
    <w:rsid w:val="000A11FC"/>
    <w:rsid w:val="000A13F6"/>
    <w:rsid w:val="000A1402"/>
    <w:rsid w:val="000A1E47"/>
    <w:rsid w:val="000A31C2"/>
    <w:rsid w:val="000A35F0"/>
    <w:rsid w:val="000A3F6F"/>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0723"/>
    <w:rsid w:val="000D15F6"/>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54D"/>
    <w:rsid w:val="000F0F0F"/>
    <w:rsid w:val="000F4D03"/>
    <w:rsid w:val="000F52D9"/>
    <w:rsid w:val="000F5849"/>
    <w:rsid w:val="00100064"/>
    <w:rsid w:val="00100628"/>
    <w:rsid w:val="00100809"/>
    <w:rsid w:val="00100E74"/>
    <w:rsid w:val="001022AC"/>
    <w:rsid w:val="0010284B"/>
    <w:rsid w:val="00102914"/>
    <w:rsid w:val="00102DAF"/>
    <w:rsid w:val="0010361F"/>
    <w:rsid w:val="00103DBA"/>
    <w:rsid w:val="00104D13"/>
    <w:rsid w:val="00106BD4"/>
    <w:rsid w:val="0010755B"/>
    <w:rsid w:val="00107834"/>
    <w:rsid w:val="00107F2A"/>
    <w:rsid w:val="001106BF"/>
    <w:rsid w:val="001107B4"/>
    <w:rsid w:val="00112282"/>
    <w:rsid w:val="00112464"/>
    <w:rsid w:val="00112903"/>
    <w:rsid w:val="0011490B"/>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033"/>
    <w:rsid w:val="001441D9"/>
    <w:rsid w:val="00144921"/>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6E4B"/>
    <w:rsid w:val="00187D17"/>
    <w:rsid w:val="00191119"/>
    <w:rsid w:val="00191148"/>
    <w:rsid w:val="001913E6"/>
    <w:rsid w:val="00193373"/>
    <w:rsid w:val="001950C8"/>
    <w:rsid w:val="001952CC"/>
    <w:rsid w:val="001971F0"/>
    <w:rsid w:val="001A1434"/>
    <w:rsid w:val="001A285F"/>
    <w:rsid w:val="001A28FE"/>
    <w:rsid w:val="001A5792"/>
    <w:rsid w:val="001A6AA3"/>
    <w:rsid w:val="001A6B42"/>
    <w:rsid w:val="001A6CD3"/>
    <w:rsid w:val="001A7969"/>
    <w:rsid w:val="001B063C"/>
    <w:rsid w:val="001B08F6"/>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5109"/>
    <w:rsid w:val="001E7B30"/>
    <w:rsid w:val="001F135C"/>
    <w:rsid w:val="001F2516"/>
    <w:rsid w:val="001F5B70"/>
    <w:rsid w:val="001F6167"/>
    <w:rsid w:val="001F6782"/>
    <w:rsid w:val="001F6934"/>
    <w:rsid w:val="00201226"/>
    <w:rsid w:val="00201E19"/>
    <w:rsid w:val="002028A1"/>
    <w:rsid w:val="002028F2"/>
    <w:rsid w:val="00205D01"/>
    <w:rsid w:val="00205D35"/>
    <w:rsid w:val="002068B7"/>
    <w:rsid w:val="00206B99"/>
    <w:rsid w:val="00207A38"/>
    <w:rsid w:val="00207C53"/>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26F54"/>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3CE3"/>
    <w:rsid w:val="00244DC8"/>
    <w:rsid w:val="00244E90"/>
    <w:rsid w:val="00247400"/>
    <w:rsid w:val="00250DE6"/>
    <w:rsid w:val="002514B1"/>
    <w:rsid w:val="00251FFF"/>
    <w:rsid w:val="00252158"/>
    <w:rsid w:val="0025355C"/>
    <w:rsid w:val="002574C0"/>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656F"/>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0ACA"/>
    <w:rsid w:val="002B13FE"/>
    <w:rsid w:val="002B1A90"/>
    <w:rsid w:val="002B33CD"/>
    <w:rsid w:val="002B38A9"/>
    <w:rsid w:val="002B38D5"/>
    <w:rsid w:val="002B4EBD"/>
    <w:rsid w:val="002B51D9"/>
    <w:rsid w:val="002B5C41"/>
    <w:rsid w:val="002B7166"/>
    <w:rsid w:val="002B7917"/>
    <w:rsid w:val="002C0DC4"/>
    <w:rsid w:val="002C11DE"/>
    <w:rsid w:val="002C1759"/>
    <w:rsid w:val="002C1CE8"/>
    <w:rsid w:val="002C20C7"/>
    <w:rsid w:val="002C5611"/>
    <w:rsid w:val="002C5741"/>
    <w:rsid w:val="002C5B8C"/>
    <w:rsid w:val="002C5E92"/>
    <w:rsid w:val="002C6D69"/>
    <w:rsid w:val="002C7355"/>
    <w:rsid w:val="002C776B"/>
    <w:rsid w:val="002D0792"/>
    <w:rsid w:val="002D1634"/>
    <w:rsid w:val="002D2C53"/>
    <w:rsid w:val="002D3638"/>
    <w:rsid w:val="002D3D06"/>
    <w:rsid w:val="002D4C25"/>
    <w:rsid w:val="002D4E09"/>
    <w:rsid w:val="002D50EF"/>
    <w:rsid w:val="002D53A7"/>
    <w:rsid w:val="002D7578"/>
    <w:rsid w:val="002E0063"/>
    <w:rsid w:val="002E0808"/>
    <w:rsid w:val="002E1B11"/>
    <w:rsid w:val="002E22A9"/>
    <w:rsid w:val="002E2359"/>
    <w:rsid w:val="002E246A"/>
    <w:rsid w:val="002E2939"/>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4D65"/>
    <w:rsid w:val="0031638C"/>
    <w:rsid w:val="00316860"/>
    <w:rsid w:val="00316951"/>
    <w:rsid w:val="00320253"/>
    <w:rsid w:val="00321DF9"/>
    <w:rsid w:val="00322505"/>
    <w:rsid w:val="003225FF"/>
    <w:rsid w:val="0032260A"/>
    <w:rsid w:val="003235D7"/>
    <w:rsid w:val="0032361E"/>
    <w:rsid w:val="00323BEC"/>
    <w:rsid w:val="00324AC1"/>
    <w:rsid w:val="00326C2F"/>
    <w:rsid w:val="00327AE9"/>
    <w:rsid w:val="003300C2"/>
    <w:rsid w:val="00331967"/>
    <w:rsid w:val="00331C73"/>
    <w:rsid w:val="003331C1"/>
    <w:rsid w:val="00333A72"/>
    <w:rsid w:val="00334679"/>
    <w:rsid w:val="0033516A"/>
    <w:rsid w:val="003356F8"/>
    <w:rsid w:val="00337B61"/>
    <w:rsid w:val="00337FD7"/>
    <w:rsid w:val="00341F53"/>
    <w:rsid w:val="0034224F"/>
    <w:rsid w:val="00344623"/>
    <w:rsid w:val="003455AA"/>
    <w:rsid w:val="00350A9C"/>
    <w:rsid w:val="0035234D"/>
    <w:rsid w:val="00352606"/>
    <w:rsid w:val="0035278E"/>
    <w:rsid w:val="003533D1"/>
    <w:rsid w:val="00353803"/>
    <w:rsid w:val="003542BA"/>
    <w:rsid w:val="00355315"/>
    <w:rsid w:val="00355B19"/>
    <w:rsid w:val="00355CC1"/>
    <w:rsid w:val="00355E68"/>
    <w:rsid w:val="00357237"/>
    <w:rsid w:val="0036074F"/>
    <w:rsid w:val="003607EC"/>
    <w:rsid w:val="00360E1D"/>
    <w:rsid w:val="0036253E"/>
    <w:rsid w:val="0036300F"/>
    <w:rsid w:val="00366308"/>
    <w:rsid w:val="003675F9"/>
    <w:rsid w:val="00370496"/>
    <w:rsid w:val="00370E0E"/>
    <w:rsid w:val="00370E69"/>
    <w:rsid w:val="00371EDC"/>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26E"/>
    <w:rsid w:val="003875F9"/>
    <w:rsid w:val="003876EB"/>
    <w:rsid w:val="0038781F"/>
    <w:rsid w:val="00390811"/>
    <w:rsid w:val="00392304"/>
    <w:rsid w:val="00392492"/>
    <w:rsid w:val="003928CC"/>
    <w:rsid w:val="00393163"/>
    <w:rsid w:val="00393F62"/>
    <w:rsid w:val="00393FAF"/>
    <w:rsid w:val="003942FF"/>
    <w:rsid w:val="003943EE"/>
    <w:rsid w:val="00395069"/>
    <w:rsid w:val="003956A5"/>
    <w:rsid w:val="003965BF"/>
    <w:rsid w:val="00396A8F"/>
    <w:rsid w:val="00396E9A"/>
    <w:rsid w:val="003974D2"/>
    <w:rsid w:val="0039765A"/>
    <w:rsid w:val="003A131E"/>
    <w:rsid w:val="003A132A"/>
    <w:rsid w:val="003A147A"/>
    <w:rsid w:val="003A259C"/>
    <w:rsid w:val="003A2B3D"/>
    <w:rsid w:val="003A3119"/>
    <w:rsid w:val="003A38AE"/>
    <w:rsid w:val="003A4978"/>
    <w:rsid w:val="003A4C66"/>
    <w:rsid w:val="003A60CB"/>
    <w:rsid w:val="003A61C2"/>
    <w:rsid w:val="003A7E26"/>
    <w:rsid w:val="003B1574"/>
    <w:rsid w:val="003B19DA"/>
    <w:rsid w:val="003B1F61"/>
    <w:rsid w:val="003B2776"/>
    <w:rsid w:val="003B2A37"/>
    <w:rsid w:val="003B316B"/>
    <w:rsid w:val="003B3C4F"/>
    <w:rsid w:val="003B40A3"/>
    <w:rsid w:val="003B489E"/>
    <w:rsid w:val="003B4F0C"/>
    <w:rsid w:val="003B5C2A"/>
    <w:rsid w:val="003B6B6C"/>
    <w:rsid w:val="003C0AC7"/>
    <w:rsid w:val="003C1BEC"/>
    <w:rsid w:val="003C289A"/>
    <w:rsid w:val="003C3096"/>
    <w:rsid w:val="003C5FBD"/>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873"/>
    <w:rsid w:val="003E3D2B"/>
    <w:rsid w:val="003E3EB0"/>
    <w:rsid w:val="003E43DB"/>
    <w:rsid w:val="003E4DC5"/>
    <w:rsid w:val="003E596B"/>
    <w:rsid w:val="003E6304"/>
    <w:rsid w:val="003E747F"/>
    <w:rsid w:val="003E7DF1"/>
    <w:rsid w:val="003F01E9"/>
    <w:rsid w:val="003F0C04"/>
    <w:rsid w:val="003F22D7"/>
    <w:rsid w:val="003F3134"/>
    <w:rsid w:val="003F36F2"/>
    <w:rsid w:val="003F43D2"/>
    <w:rsid w:val="003F5216"/>
    <w:rsid w:val="003F5A12"/>
    <w:rsid w:val="003F624E"/>
    <w:rsid w:val="003F6A60"/>
    <w:rsid w:val="003F6C89"/>
    <w:rsid w:val="003F763F"/>
    <w:rsid w:val="003F7DBE"/>
    <w:rsid w:val="004002DD"/>
    <w:rsid w:val="00400C4E"/>
    <w:rsid w:val="004013B3"/>
    <w:rsid w:val="00402E46"/>
    <w:rsid w:val="00403C1B"/>
    <w:rsid w:val="004046FE"/>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898"/>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66C"/>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07C"/>
    <w:rsid w:val="004B1609"/>
    <w:rsid w:val="004B1DA4"/>
    <w:rsid w:val="004B2FB7"/>
    <w:rsid w:val="004B32C7"/>
    <w:rsid w:val="004B5A92"/>
    <w:rsid w:val="004B617A"/>
    <w:rsid w:val="004B666D"/>
    <w:rsid w:val="004B6E07"/>
    <w:rsid w:val="004B721B"/>
    <w:rsid w:val="004B7A62"/>
    <w:rsid w:val="004B7D81"/>
    <w:rsid w:val="004C044F"/>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662"/>
    <w:rsid w:val="004D7938"/>
    <w:rsid w:val="004E02E4"/>
    <w:rsid w:val="004E2D67"/>
    <w:rsid w:val="004E63DA"/>
    <w:rsid w:val="004E714A"/>
    <w:rsid w:val="004E7736"/>
    <w:rsid w:val="004E7A38"/>
    <w:rsid w:val="004F1AFD"/>
    <w:rsid w:val="004F243F"/>
    <w:rsid w:val="004F24DE"/>
    <w:rsid w:val="004F4E3F"/>
    <w:rsid w:val="004F55B7"/>
    <w:rsid w:val="004F6BF4"/>
    <w:rsid w:val="00501EC6"/>
    <w:rsid w:val="00502FAE"/>
    <w:rsid w:val="00504162"/>
    <w:rsid w:val="00504FEC"/>
    <w:rsid w:val="00505604"/>
    <w:rsid w:val="005066A4"/>
    <w:rsid w:val="00506716"/>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5194"/>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1B"/>
    <w:rsid w:val="00560B46"/>
    <w:rsid w:val="00560F62"/>
    <w:rsid w:val="0056280B"/>
    <w:rsid w:val="00565D03"/>
    <w:rsid w:val="00567AE1"/>
    <w:rsid w:val="00570303"/>
    <w:rsid w:val="00571D60"/>
    <w:rsid w:val="00573186"/>
    <w:rsid w:val="00573CB1"/>
    <w:rsid w:val="00573E1E"/>
    <w:rsid w:val="005741CF"/>
    <w:rsid w:val="0057449F"/>
    <w:rsid w:val="00575415"/>
    <w:rsid w:val="00576B55"/>
    <w:rsid w:val="00577B6A"/>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551A"/>
    <w:rsid w:val="005A73DC"/>
    <w:rsid w:val="005A7F32"/>
    <w:rsid w:val="005B0E36"/>
    <w:rsid w:val="005B19D9"/>
    <w:rsid w:val="005B29C0"/>
    <w:rsid w:val="005B32E3"/>
    <w:rsid w:val="005B37BE"/>
    <w:rsid w:val="005B391E"/>
    <w:rsid w:val="005B3F10"/>
    <w:rsid w:val="005B3F37"/>
    <w:rsid w:val="005B41A2"/>
    <w:rsid w:val="005B5066"/>
    <w:rsid w:val="005B5175"/>
    <w:rsid w:val="005B5B57"/>
    <w:rsid w:val="005B75B2"/>
    <w:rsid w:val="005B7CEC"/>
    <w:rsid w:val="005B7F02"/>
    <w:rsid w:val="005C06B7"/>
    <w:rsid w:val="005C07D1"/>
    <w:rsid w:val="005C0D75"/>
    <w:rsid w:val="005C2DF1"/>
    <w:rsid w:val="005C34ED"/>
    <w:rsid w:val="005C5088"/>
    <w:rsid w:val="005C7C3A"/>
    <w:rsid w:val="005D0A62"/>
    <w:rsid w:val="005D39F5"/>
    <w:rsid w:val="005D451E"/>
    <w:rsid w:val="005D48F8"/>
    <w:rsid w:val="005D7D89"/>
    <w:rsid w:val="005E05A0"/>
    <w:rsid w:val="005E07ED"/>
    <w:rsid w:val="005E0D22"/>
    <w:rsid w:val="005E2B23"/>
    <w:rsid w:val="005E2B6D"/>
    <w:rsid w:val="005E35E5"/>
    <w:rsid w:val="005E40A9"/>
    <w:rsid w:val="005E4A9F"/>
    <w:rsid w:val="005E53C4"/>
    <w:rsid w:val="005E5E57"/>
    <w:rsid w:val="005E6BD3"/>
    <w:rsid w:val="005E6CA2"/>
    <w:rsid w:val="005E6EE8"/>
    <w:rsid w:val="005E79E8"/>
    <w:rsid w:val="005E7D8B"/>
    <w:rsid w:val="005E7FC6"/>
    <w:rsid w:val="005F0071"/>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3822"/>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1AE1"/>
    <w:rsid w:val="00622008"/>
    <w:rsid w:val="00625496"/>
    <w:rsid w:val="00625B2A"/>
    <w:rsid w:val="00625B63"/>
    <w:rsid w:val="006264A6"/>
    <w:rsid w:val="0062756C"/>
    <w:rsid w:val="0062769C"/>
    <w:rsid w:val="00627C00"/>
    <w:rsid w:val="00630B34"/>
    <w:rsid w:val="006317DF"/>
    <w:rsid w:val="00631FCB"/>
    <w:rsid w:val="00632448"/>
    <w:rsid w:val="006348E5"/>
    <w:rsid w:val="00634A8D"/>
    <w:rsid w:val="00634EA1"/>
    <w:rsid w:val="00636B58"/>
    <w:rsid w:val="00637565"/>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57817"/>
    <w:rsid w:val="006616E1"/>
    <w:rsid w:val="00662466"/>
    <w:rsid w:val="00662C5F"/>
    <w:rsid w:val="006632AE"/>
    <w:rsid w:val="006646AC"/>
    <w:rsid w:val="006650CF"/>
    <w:rsid w:val="00665B7E"/>
    <w:rsid w:val="00665F5D"/>
    <w:rsid w:val="00665FDC"/>
    <w:rsid w:val="00666B73"/>
    <w:rsid w:val="00667EA1"/>
    <w:rsid w:val="0067228A"/>
    <w:rsid w:val="00672DB3"/>
    <w:rsid w:val="006737C8"/>
    <w:rsid w:val="00674517"/>
    <w:rsid w:val="00674CB9"/>
    <w:rsid w:val="00675936"/>
    <w:rsid w:val="006768F6"/>
    <w:rsid w:val="0068085D"/>
    <w:rsid w:val="0068141C"/>
    <w:rsid w:val="006821BB"/>
    <w:rsid w:val="006843F2"/>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660"/>
    <w:rsid w:val="006B3980"/>
    <w:rsid w:val="006B7B3D"/>
    <w:rsid w:val="006C08F9"/>
    <w:rsid w:val="006C0D40"/>
    <w:rsid w:val="006C0F16"/>
    <w:rsid w:val="006C1DAF"/>
    <w:rsid w:val="006C2E2A"/>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131"/>
    <w:rsid w:val="006E325C"/>
    <w:rsid w:val="006E363E"/>
    <w:rsid w:val="006E3BE8"/>
    <w:rsid w:val="006E3F3F"/>
    <w:rsid w:val="006E4084"/>
    <w:rsid w:val="006E4EBE"/>
    <w:rsid w:val="006E6528"/>
    <w:rsid w:val="006E6A7A"/>
    <w:rsid w:val="006E6A82"/>
    <w:rsid w:val="006F0D82"/>
    <w:rsid w:val="006F1CAD"/>
    <w:rsid w:val="006F284C"/>
    <w:rsid w:val="006F2BD9"/>
    <w:rsid w:val="006F322E"/>
    <w:rsid w:val="006F4FEA"/>
    <w:rsid w:val="006F526C"/>
    <w:rsid w:val="006F559A"/>
    <w:rsid w:val="006F5D76"/>
    <w:rsid w:val="006F654E"/>
    <w:rsid w:val="006F7FC3"/>
    <w:rsid w:val="007003F1"/>
    <w:rsid w:val="00700A6D"/>
    <w:rsid w:val="00702D6A"/>
    <w:rsid w:val="00702E92"/>
    <w:rsid w:val="00703C61"/>
    <w:rsid w:val="00703D24"/>
    <w:rsid w:val="007052E9"/>
    <w:rsid w:val="007058AF"/>
    <w:rsid w:val="00710CCD"/>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1C27"/>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05C"/>
    <w:rsid w:val="007513BE"/>
    <w:rsid w:val="0075365B"/>
    <w:rsid w:val="00753BE4"/>
    <w:rsid w:val="00753D66"/>
    <w:rsid w:val="00753DA4"/>
    <w:rsid w:val="00754260"/>
    <w:rsid w:val="00754C9D"/>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0F6B"/>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0963"/>
    <w:rsid w:val="007A10FC"/>
    <w:rsid w:val="007A12EE"/>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1E0"/>
    <w:rsid w:val="007B6F84"/>
    <w:rsid w:val="007B70BA"/>
    <w:rsid w:val="007B71F6"/>
    <w:rsid w:val="007B7C19"/>
    <w:rsid w:val="007C0114"/>
    <w:rsid w:val="007C0410"/>
    <w:rsid w:val="007C112B"/>
    <w:rsid w:val="007C23D5"/>
    <w:rsid w:val="007C2824"/>
    <w:rsid w:val="007C2C0A"/>
    <w:rsid w:val="007C343E"/>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2134"/>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23F"/>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6FD4"/>
    <w:rsid w:val="00857FBB"/>
    <w:rsid w:val="00860627"/>
    <w:rsid w:val="00862858"/>
    <w:rsid w:val="008637D2"/>
    <w:rsid w:val="00863CB6"/>
    <w:rsid w:val="008670DD"/>
    <w:rsid w:val="00867987"/>
    <w:rsid w:val="00870499"/>
    <w:rsid w:val="008704D3"/>
    <w:rsid w:val="00870979"/>
    <w:rsid w:val="00871F2F"/>
    <w:rsid w:val="00872706"/>
    <w:rsid w:val="00875627"/>
    <w:rsid w:val="00877BAC"/>
    <w:rsid w:val="00877DB0"/>
    <w:rsid w:val="008804FA"/>
    <w:rsid w:val="0088061F"/>
    <w:rsid w:val="00880F78"/>
    <w:rsid w:val="00882FDA"/>
    <w:rsid w:val="00883089"/>
    <w:rsid w:val="00883B69"/>
    <w:rsid w:val="00883E88"/>
    <w:rsid w:val="00884623"/>
    <w:rsid w:val="00884BFD"/>
    <w:rsid w:val="00885972"/>
    <w:rsid w:val="00886317"/>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000"/>
    <w:rsid w:val="008B1ED1"/>
    <w:rsid w:val="008B3C82"/>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C6DD3"/>
    <w:rsid w:val="008D15E7"/>
    <w:rsid w:val="008D28D9"/>
    <w:rsid w:val="008D39C0"/>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19D5"/>
    <w:rsid w:val="008F2054"/>
    <w:rsid w:val="008F2A2C"/>
    <w:rsid w:val="008F2EE6"/>
    <w:rsid w:val="008F3028"/>
    <w:rsid w:val="008F3423"/>
    <w:rsid w:val="008F39F1"/>
    <w:rsid w:val="008F44C7"/>
    <w:rsid w:val="008F51F5"/>
    <w:rsid w:val="008F5E62"/>
    <w:rsid w:val="008F73B2"/>
    <w:rsid w:val="00901DA3"/>
    <w:rsid w:val="00901FB8"/>
    <w:rsid w:val="00902FF0"/>
    <w:rsid w:val="00904C3D"/>
    <w:rsid w:val="00904E61"/>
    <w:rsid w:val="00905356"/>
    <w:rsid w:val="00906D4D"/>
    <w:rsid w:val="009075E8"/>
    <w:rsid w:val="009078B7"/>
    <w:rsid w:val="00910FC8"/>
    <w:rsid w:val="00911A98"/>
    <w:rsid w:val="009127EB"/>
    <w:rsid w:val="00915308"/>
    <w:rsid w:val="00915C03"/>
    <w:rsid w:val="00915DFC"/>
    <w:rsid w:val="00915EC1"/>
    <w:rsid w:val="009165FC"/>
    <w:rsid w:val="009177B3"/>
    <w:rsid w:val="00917E27"/>
    <w:rsid w:val="009209D3"/>
    <w:rsid w:val="00922665"/>
    <w:rsid w:val="009234BF"/>
    <w:rsid w:val="009236F1"/>
    <w:rsid w:val="009241C5"/>
    <w:rsid w:val="0092527C"/>
    <w:rsid w:val="0092535E"/>
    <w:rsid w:val="00925486"/>
    <w:rsid w:val="00930878"/>
    <w:rsid w:val="00930CF0"/>
    <w:rsid w:val="00930E15"/>
    <w:rsid w:val="009313C3"/>
    <w:rsid w:val="00931751"/>
    <w:rsid w:val="009324EF"/>
    <w:rsid w:val="0093296E"/>
    <w:rsid w:val="00932FFA"/>
    <w:rsid w:val="00937F83"/>
    <w:rsid w:val="00940817"/>
    <w:rsid w:val="00940886"/>
    <w:rsid w:val="00940905"/>
    <w:rsid w:val="009423E1"/>
    <w:rsid w:val="0094256D"/>
    <w:rsid w:val="00942BB9"/>
    <w:rsid w:val="00943753"/>
    <w:rsid w:val="009441DA"/>
    <w:rsid w:val="00944BF4"/>
    <w:rsid w:val="00944DC8"/>
    <w:rsid w:val="00944F73"/>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654"/>
    <w:rsid w:val="00967CA4"/>
    <w:rsid w:val="0097173D"/>
    <w:rsid w:val="009719F9"/>
    <w:rsid w:val="00972208"/>
    <w:rsid w:val="009728B6"/>
    <w:rsid w:val="00973DD9"/>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354"/>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0CAC"/>
    <w:rsid w:val="009A10FD"/>
    <w:rsid w:val="009A1102"/>
    <w:rsid w:val="009A2B58"/>
    <w:rsid w:val="009A3DAC"/>
    <w:rsid w:val="009A4550"/>
    <w:rsid w:val="009A5492"/>
    <w:rsid w:val="009A675A"/>
    <w:rsid w:val="009A7EB8"/>
    <w:rsid w:val="009B114B"/>
    <w:rsid w:val="009B227F"/>
    <w:rsid w:val="009B3DDD"/>
    <w:rsid w:val="009B42B3"/>
    <w:rsid w:val="009B471E"/>
    <w:rsid w:val="009B4FF1"/>
    <w:rsid w:val="009B6091"/>
    <w:rsid w:val="009B61AD"/>
    <w:rsid w:val="009B6B8E"/>
    <w:rsid w:val="009B7649"/>
    <w:rsid w:val="009C0D67"/>
    <w:rsid w:val="009C0FF5"/>
    <w:rsid w:val="009C16FC"/>
    <w:rsid w:val="009C1C1F"/>
    <w:rsid w:val="009C25AB"/>
    <w:rsid w:val="009C3EC9"/>
    <w:rsid w:val="009C429F"/>
    <w:rsid w:val="009C46E3"/>
    <w:rsid w:val="009C50F8"/>
    <w:rsid w:val="009C5EB0"/>
    <w:rsid w:val="009C6F51"/>
    <w:rsid w:val="009C729D"/>
    <w:rsid w:val="009C76B3"/>
    <w:rsid w:val="009C78FA"/>
    <w:rsid w:val="009D0703"/>
    <w:rsid w:val="009D0B49"/>
    <w:rsid w:val="009D0F51"/>
    <w:rsid w:val="009D201A"/>
    <w:rsid w:val="009D2159"/>
    <w:rsid w:val="009D2F44"/>
    <w:rsid w:val="009D4458"/>
    <w:rsid w:val="009D4ED0"/>
    <w:rsid w:val="009D5F96"/>
    <w:rsid w:val="009E00EF"/>
    <w:rsid w:val="009E4081"/>
    <w:rsid w:val="009E544C"/>
    <w:rsid w:val="009E6820"/>
    <w:rsid w:val="009E7B14"/>
    <w:rsid w:val="009E7CD6"/>
    <w:rsid w:val="009E7E50"/>
    <w:rsid w:val="009F09DE"/>
    <w:rsid w:val="009F125A"/>
    <w:rsid w:val="009F1700"/>
    <w:rsid w:val="009F17BC"/>
    <w:rsid w:val="009F2C02"/>
    <w:rsid w:val="009F3354"/>
    <w:rsid w:val="009F57BB"/>
    <w:rsid w:val="009F6B28"/>
    <w:rsid w:val="009F7367"/>
    <w:rsid w:val="009F7817"/>
    <w:rsid w:val="00A00EAF"/>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56A9"/>
    <w:rsid w:val="00A558A9"/>
    <w:rsid w:val="00A57D3E"/>
    <w:rsid w:val="00A57D48"/>
    <w:rsid w:val="00A57F3E"/>
    <w:rsid w:val="00A60234"/>
    <w:rsid w:val="00A6197C"/>
    <w:rsid w:val="00A62A54"/>
    <w:rsid w:val="00A62D1E"/>
    <w:rsid w:val="00A64F7E"/>
    <w:rsid w:val="00A653ED"/>
    <w:rsid w:val="00A656ED"/>
    <w:rsid w:val="00A6773E"/>
    <w:rsid w:val="00A67945"/>
    <w:rsid w:val="00A70BBC"/>
    <w:rsid w:val="00A70C6A"/>
    <w:rsid w:val="00A73C0C"/>
    <w:rsid w:val="00A73D89"/>
    <w:rsid w:val="00A73EB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1BFD"/>
    <w:rsid w:val="00AA2695"/>
    <w:rsid w:val="00AA2FB2"/>
    <w:rsid w:val="00AA40A4"/>
    <w:rsid w:val="00AA47A9"/>
    <w:rsid w:val="00AA4A73"/>
    <w:rsid w:val="00AA4BBF"/>
    <w:rsid w:val="00AA4FE8"/>
    <w:rsid w:val="00AA5168"/>
    <w:rsid w:val="00AA5421"/>
    <w:rsid w:val="00AA56CD"/>
    <w:rsid w:val="00AA5A8C"/>
    <w:rsid w:val="00AA6365"/>
    <w:rsid w:val="00AA6768"/>
    <w:rsid w:val="00AA795B"/>
    <w:rsid w:val="00AB0C93"/>
    <w:rsid w:val="00AB1003"/>
    <w:rsid w:val="00AB1520"/>
    <w:rsid w:val="00AB356F"/>
    <w:rsid w:val="00AB56B1"/>
    <w:rsid w:val="00AB5836"/>
    <w:rsid w:val="00AB6218"/>
    <w:rsid w:val="00AC07F7"/>
    <w:rsid w:val="00AC13B5"/>
    <w:rsid w:val="00AC16D7"/>
    <w:rsid w:val="00AC1A75"/>
    <w:rsid w:val="00AC2EE7"/>
    <w:rsid w:val="00AC2F7F"/>
    <w:rsid w:val="00AC34F5"/>
    <w:rsid w:val="00AC38B8"/>
    <w:rsid w:val="00AC3AB8"/>
    <w:rsid w:val="00AC46E6"/>
    <w:rsid w:val="00AC5749"/>
    <w:rsid w:val="00AC6D2C"/>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C4B"/>
    <w:rsid w:val="00AF1E94"/>
    <w:rsid w:val="00AF48A6"/>
    <w:rsid w:val="00AF4E05"/>
    <w:rsid w:val="00AF5584"/>
    <w:rsid w:val="00AF5A1F"/>
    <w:rsid w:val="00AF60B7"/>
    <w:rsid w:val="00AF6BD3"/>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4801"/>
    <w:rsid w:val="00B15F81"/>
    <w:rsid w:val="00B16352"/>
    <w:rsid w:val="00B209C4"/>
    <w:rsid w:val="00B211D2"/>
    <w:rsid w:val="00B2176E"/>
    <w:rsid w:val="00B22DB6"/>
    <w:rsid w:val="00B23A84"/>
    <w:rsid w:val="00B24147"/>
    <w:rsid w:val="00B24288"/>
    <w:rsid w:val="00B247CF"/>
    <w:rsid w:val="00B24EC7"/>
    <w:rsid w:val="00B24FEA"/>
    <w:rsid w:val="00B26125"/>
    <w:rsid w:val="00B26C6C"/>
    <w:rsid w:val="00B270D2"/>
    <w:rsid w:val="00B27984"/>
    <w:rsid w:val="00B3072E"/>
    <w:rsid w:val="00B313F2"/>
    <w:rsid w:val="00B31FDB"/>
    <w:rsid w:val="00B32864"/>
    <w:rsid w:val="00B32B44"/>
    <w:rsid w:val="00B33B51"/>
    <w:rsid w:val="00B33D91"/>
    <w:rsid w:val="00B3526F"/>
    <w:rsid w:val="00B3573C"/>
    <w:rsid w:val="00B37699"/>
    <w:rsid w:val="00B37A05"/>
    <w:rsid w:val="00B37C29"/>
    <w:rsid w:val="00B40DB8"/>
    <w:rsid w:val="00B41733"/>
    <w:rsid w:val="00B41A3E"/>
    <w:rsid w:val="00B41C71"/>
    <w:rsid w:val="00B42B4D"/>
    <w:rsid w:val="00B42BDA"/>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0562"/>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872B4"/>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5AE8"/>
    <w:rsid w:val="00BA6556"/>
    <w:rsid w:val="00BA6D14"/>
    <w:rsid w:val="00BA712E"/>
    <w:rsid w:val="00BB020D"/>
    <w:rsid w:val="00BB22D7"/>
    <w:rsid w:val="00BB7084"/>
    <w:rsid w:val="00BB7384"/>
    <w:rsid w:val="00BB7998"/>
    <w:rsid w:val="00BB7D4D"/>
    <w:rsid w:val="00BB7F69"/>
    <w:rsid w:val="00BC0CBC"/>
    <w:rsid w:val="00BC1EB1"/>
    <w:rsid w:val="00BC6529"/>
    <w:rsid w:val="00BC6889"/>
    <w:rsid w:val="00BC77C6"/>
    <w:rsid w:val="00BD28C9"/>
    <w:rsid w:val="00BD2C28"/>
    <w:rsid w:val="00BD43CF"/>
    <w:rsid w:val="00BD4B1B"/>
    <w:rsid w:val="00BD4B96"/>
    <w:rsid w:val="00BD59A8"/>
    <w:rsid w:val="00BD5F54"/>
    <w:rsid w:val="00BD6701"/>
    <w:rsid w:val="00BD708B"/>
    <w:rsid w:val="00BD7867"/>
    <w:rsid w:val="00BE16E8"/>
    <w:rsid w:val="00BE2A2E"/>
    <w:rsid w:val="00BE3D91"/>
    <w:rsid w:val="00BE5133"/>
    <w:rsid w:val="00BE5C59"/>
    <w:rsid w:val="00BE5CC6"/>
    <w:rsid w:val="00BE6032"/>
    <w:rsid w:val="00BE7301"/>
    <w:rsid w:val="00BF1527"/>
    <w:rsid w:val="00BF1AF8"/>
    <w:rsid w:val="00BF2064"/>
    <w:rsid w:val="00BF2228"/>
    <w:rsid w:val="00BF2242"/>
    <w:rsid w:val="00BF33EF"/>
    <w:rsid w:val="00BF344A"/>
    <w:rsid w:val="00BF39AF"/>
    <w:rsid w:val="00BF3AFB"/>
    <w:rsid w:val="00BF3E15"/>
    <w:rsid w:val="00BF6D60"/>
    <w:rsid w:val="00BF6FDB"/>
    <w:rsid w:val="00BF751A"/>
    <w:rsid w:val="00C0390E"/>
    <w:rsid w:val="00C04981"/>
    <w:rsid w:val="00C05DB0"/>
    <w:rsid w:val="00C113BC"/>
    <w:rsid w:val="00C115C1"/>
    <w:rsid w:val="00C11C9B"/>
    <w:rsid w:val="00C120FB"/>
    <w:rsid w:val="00C128A2"/>
    <w:rsid w:val="00C131A0"/>
    <w:rsid w:val="00C14CC2"/>
    <w:rsid w:val="00C15243"/>
    <w:rsid w:val="00C15D82"/>
    <w:rsid w:val="00C15E33"/>
    <w:rsid w:val="00C15FCB"/>
    <w:rsid w:val="00C16D38"/>
    <w:rsid w:val="00C16FF1"/>
    <w:rsid w:val="00C16FF4"/>
    <w:rsid w:val="00C17835"/>
    <w:rsid w:val="00C17AE3"/>
    <w:rsid w:val="00C17E7F"/>
    <w:rsid w:val="00C20629"/>
    <w:rsid w:val="00C21253"/>
    <w:rsid w:val="00C23FD2"/>
    <w:rsid w:val="00C240FE"/>
    <w:rsid w:val="00C24AB6"/>
    <w:rsid w:val="00C25E66"/>
    <w:rsid w:val="00C26761"/>
    <w:rsid w:val="00C270D9"/>
    <w:rsid w:val="00C27101"/>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4F1"/>
    <w:rsid w:val="00C47733"/>
    <w:rsid w:val="00C47F2F"/>
    <w:rsid w:val="00C51EC3"/>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1FFE"/>
    <w:rsid w:val="00C8356E"/>
    <w:rsid w:val="00C84CD4"/>
    <w:rsid w:val="00C8504F"/>
    <w:rsid w:val="00C85C71"/>
    <w:rsid w:val="00C86785"/>
    <w:rsid w:val="00C869E3"/>
    <w:rsid w:val="00C86EF9"/>
    <w:rsid w:val="00C8727C"/>
    <w:rsid w:val="00C879C8"/>
    <w:rsid w:val="00C904C7"/>
    <w:rsid w:val="00C909F7"/>
    <w:rsid w:val="00C933FB"/>
    <w:rsid w:val="00C93A46"/>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0E58"/>
    <w:rsid w:val="00CB12AA"/>
    <w:rsid w:val="00CB1F78"/>
    <w:rsid w:val="00CB1FAB"/>
    <w:rsid w:val="00CB231F"/>
    <w:rsid w:val="00CB3571"/>
    <w:rsid w:val="00CB3BE2"/>
    <w:rsid w:val="00CB3DD6"/>
    <w:rsid w:val="00CB5841"/>
    <w:rsid w:val="00CB664B"/>
    <w:rsid w:val="00CB6BAE"/>
    <w:rsid w:val="00CB7812"/>
    <w:rsid w:val="00CB7AEC"/>
    <w:rsid w:val="00CC029F"/>
    <w:rsid w:val="00CC3987"/>
    <w:rsid w:val="00CC43FA"/>
    <w:rsid w:val="00CC4B90"/>
    <w:rsid w:val="00CC53BE"/>
    <w:rsid w:val="00CC58FF"/>
    <w:rsid w:val="00CC5D44"/>
    <w:rsid w:val="00CC70EC"/>
    <w:rsid w:val="00CC7F34"/>
    <w:rsid w:val="00CD044E"/>
    <w:rsid w:val="00CD133E"/>
    <w:rsid w:val="00CD1D31"/>
    <w:rsid w:val="00CD5BCB"/>
    <w:rsid w:val="00CD6602"/>
    <w:rsid w:val="00CD689B"/>
    <w:rsid w:val="00CD7AE9"/>
    <w:rsid w:val="00CE2DA9"/>
    <w:rsid w:val="00CE2F15"/>
    <w:rsid w:val="00CE30D3"/>
    <w:rsid w:val="00CE3522"/>
    <w:rsid w:val="00CE6A12"/>
    <w:rsid w:val="00CE712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2853"/>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D77"/>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69F"/>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4A6C"/>
    <w:rsid w:val="00D4552E"/>
    <w:rsid w:val="00D45722"/>
    <w:rsid w:val="00D45A98"/>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7787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18B"/>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9A"/>
    <w:rsid w:val="00DD2B53"/>
    <w:rsid w:val="00DD326D"/>
    <w:rsid w:val="00DD3349"/>
    <w:rsid w:val="00DD3444"/>
    <w:rsid w:val="00DD3ABF"/>
    <w:rsid w:val="00DD3EC4"/>
    <w:rsid w:val="00DD4A1D"/>
    <w:rsid w:val="00DD4A43"/>
    <w:rsid w:val="00DE0051"/>
    <w:rsid w:val="00DE1E47"/>
    <w:rsid w:val="00DE2719"/>
    <w:rsid w:val="00DE3451"/>
    <w:rsid w:val="00DE5170"/>
    <w:rsid w:val="00DE6E5A"/>
    <w:rsid w:val="00DE76D5"/>
    <w:rsid w:val="00DE7C6B"/>
    <w:rsid w:val="00DF0616"/>
    <w:rsid w:val="00DF0EBE"/>
    <w:rsid w:val="00DF21CB"/>
    <w:rsid w:val="00DF3A03"/>
    <w:rsid w:val="00DF65E7"/>
    <w:rsid w:val="00DF759D"/>
    <w:rsid w:val="00DF78A4"/>
    <w:rsid w:val="00DF7BAA"/>
    <w:rsid w:val="00E00AD3"/>
    <w:rsid w:val="00E010F7"/>
    <w:rsid w:val="00E024EA"/>
    <w:rsid w:val="00E02636"/>
    <w:rsid w:val="00E02727"/>
    <w:rsid w:val="00E02CDD"/>
    <w:rsid w:val="00E03A17"/>
    <w:rsid w:val="00E03F1E"/>
    <w:rsid w:val="00E04DE8"/>
    <w:rsid w:val="00E04EB9"/>
    <w:rsid w:val="00E05BD6"/>
    <w:rsid w:val="00E05C9F"/>
    <w:rsid w:val="00E11DD8"/>
    <w:rsid w:val="00E12CA6"/>
    <w:rsid w:val="00E12DD4"/>
    <w:rsid w:val="00E12E67"/>
    <w:rsid w:val="00E1305D"/>
    <w:rsid w:val="00E138C1"/>
    <w:rsid w:val="00E13B04"/>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4EE1"/>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E05"/>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394D"/>
    <w:rsid w:val="00E6483E"/>
    <w:rsid w:val="00E65F25"/>
    <w:rsid w:val="00E66D24"/>
    <w:rsid w:val="00E704FE"/>
    <w:rsid w:val="00E7096D"/>
    <w:rsid w:val="00E70976"/>
    <w:rsid w:val="00E7132C"/>
    <w:rsid w:val="00E723C2"/>
    <w:rsid w:val="00E72A52"/>
    <w:rsid w:val="00E72D4F"/>
    <w:rsid w:val="00E74A41"/>
    <w:rsid w:val="00E807F0"/>
    <w:rsid w:val="00E8136C"/>
    <w:rsid w:val="00E81BB4"/>
    <w:rsid w:val="00E81E34"/>
    <w:rsid w:val="00E841A1"/>
    <w:rsid w:val="00E84B49"/>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A50"/>
    <w:rsid w:val="00EB4C2F"/>
    <w:rsid w:val="00EB4FB1"/>
    <w:rsid w:val="00EB5D96"/>
    <w:rsid w:val="00EB5E62"/>
    <w:rsid w:val="00EB6330"/>
    <w:rsid w:val="00EB673A"/>
    <w:rsid w:val="00EB6E1F"/>
    <w:rsid w:val="00EC102A"/>
    <w:rsid w:val="00EC232B"/>
    <w:rsid w:val="00EC34EC"/>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5CE3"/>
    <w:rsid w:val="00EE6341"/>
    <w:rsid w:val="00EF0046"/>
    <w:rsid w:val="00EF1678"/>
    <w:rsid w:val="00EF17EE"/>
    <w:rsid w:val="00EF3FDC"/>
    <w:rsid w:val="00EF3FF5"/>
    <w:rsid w:val="00EF480D"/>
    <w:rsid w:val="00EF4DC5"/>
    <w:rsid w:val="00EF6F09"/>
    <w:rsid w:val="00EF7A18"/>
    <w:rsid w:val="00EF7C9C"/>
    <w:rsid w:val="00F008FE"/>
    <w:rsid w:val="00F01AB6"/>
    <w:rsid w:val="00F023A3"/>
    <w:rsid w:val="00F0280D"/>
    <w:rsid w:val="00F0296E"/>
    <w:rsid w:val="00F03E44"/>
    <w:rsid w:val="00F040B0"/>
    <w:rsid w:val="00F06FC1"/>
    <w:rsid w:val="00F07146"/>
    <w:rsid w:val="00F071F1"/>
    <w:rsid w:val="00F079A4"/>
    <w:rsid w:val="00F07CEB"/>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5D26"/>
    <w:rsid w:val="00F26424"/>
    <w:rsid w:val="00F27198"/>
    <w:rsid w:val="00F320AE"/>
    <w:rsid w:val="00F320C1"/>
    <w:rsid w:val="00F33B70"/>
    <w:rsid w:val="00F34DB1"/>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2823"/>
    <w:rsid w:val="00F74BAB"/>
    <w:rsid w:val="00F74CA4"/>
    <w:rsid w:val="00F74DBB"/>
    <w:rsid w:val="00F75E26"/>
    <w:rsid w:val="00F76279"/>
    <w:rsid w:val="00F77CB5"/>
    <w:rsid w:val="00F80C86"/>
    <w:rsid w:val="00F82096"/>
    <w:rsid w:val="00F82642"/>
    <w:rsid w:val="00F828DF"/>
    <w:rsid w:val="00F835A7"/>
    <w:rsid w:val="00F8377F"/>
    <w:rsid w:val="00F83A87"/>
    <w:rsid w:val="00F848D0"/>
    <w:rsid w:val="00F8558B"/>
    <w:rsid w:val="00F85A77"/>
    <w:rsid w:val="00F86E82"/>
    <w:rsid w:val="00F904A4"/>
    <w:rsid w:val="00F91B32"/>
    <w:rsid w:val="00F936D1"/>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2DF6"/>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4D9C"/>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contentpasted0">
    <w:name w:val="x_contentpasted0"/>
    <w:basedOn w:val="DefaultParagraphFont"/>
    <w:rsid w:val="00886317"/>
  </w:style>
  <w:style w:type="character" w:customStyle="1" w:styleId="xapple-converted-space">
    <w:name w:val="x_apple-converted-space"/>
    <w:basedOn w:val="DefaultParagraphFont"/>
    <w:rsid w:val="00886317"/>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40567318">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0840399">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728043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43063463">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282419">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5987294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1283326">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5658570">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17839495">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4014606">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5495792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artsurvey.co.uk/s/NorwichParkandRide/?utm_source=Facebook&amp;utm_medium=social&amp;utm_campaign=Or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norfolkandbroadland.gov.uk/communities/winter-pressures-gran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norfolkandbroadland.gov.uk/news/article/353/nominations-now-open-for-business-a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uthnorfolkandbroadland.gov.uk/elections/review-polling-districts-places-2023-24" TargetMode="External"/><Relationship Id="rId4" Type="http://schemas.openxmlformats.org/officeDocument/2006/relationships/settings" Target="settings.xml"/><Relationship Id="rId9" Type="http://schemas.openxmlformats.org/officeDocument/2006/relationships/hyperlink" Target="http://www.gnl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0A3F-6063-4E29-B267-495C5CCA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23</cp:revision>
  <cp:lastPrinted>2023-10-23T10:21:00Z</cp:lastPrinted>
  <dcterms:created xsi:type="dcterms:W3CDTF">2023-11-28T16:56:00Z</dcterms:created>
  <dcterms:modified xsi:type="dcterms:W3CDTF">2023-12-09T11:43:00Z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