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0301EA" w14:textId="46797A53" w:rsidR="00C228BD" w:rsidRPr="006721CB" w:rsidRDefault="00C228BD">
      <w:pPr>
        <w:rPr>
          <w:b/>
          <w:bCs/>
        </w:rPr>
      </w:pPr>
      <w:r w:rsidRPr="006721CB">
        <w:rPr>
          <w:b/>
          <w:bCs/>
        </w:rPr>
        <w:t>CEMETARY FLOWER BED.</w:t>
      </w:r>
    </w:p>
    <w:p w14:paraId="5085CE04" w14:textId="4E36B4A0" w:rsidR="00C228BD" w:rsidRPr="00C228BD" w:rsidRDefault="00C228BD" w:rsidP="00C228BD">
      <w:r w:rsidRPr="00C228BD">
        <w:rPr>
          <w:noProof/>
        </w:rPr>
        <w:drawing>
          <wp:inline distT="0" distB="0" distL="0" distR="0" wp14:anchorId="781B75DE" wp14:editId="2EE79351">
            <wp:extent cx="5731510" cy="4298950"/>
            <wp:effectExtent l="0" t="0" r="2540" b="6350"/>
            <wp:docPr id="1488764177" name="Picture 1" descr="A road with trees and bush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764177" name="Picture 1" descr="A road with trees and bush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581C2" w14:textId="77777777" w:rsidR="00C228BD" w:rsidRDefault="00C228BD"/>
    <w:p w14:paraId="2C0FB950" w14:textId="2A80CCCE" w:rsidR="00C228BD" w:rsidRPr="006721CB" w:rsidRDefault="00C228BD">
      <w:pPr>
        <w:rPr>
          <w:rFonts w:ascii="Arial" w:hAnsi="Arial" w:cs="Arial"/>
          <w:b/>
          <w:bCs/>
        </w:rPr>
      </w:pPr>
      <w:r w:rsidRPr="006721CB">
        <w:rPr>
          <w:rFonts w:ascii="Arial" w:hAnsi="Arial" w:cs="Arial"/>
          <w:b/>
          <w:bCs/>
        </w:rPr>
        <w:t>PROPOSAL:</w:t>
      </w:r>
    </w:p>
    <w:p w14:paraId="5B00D405" w14:textId="2B7FBC4D" w:rsidR="00C228BD" w:rsidRPr="006721CB" w:rsidRDefault="00C228BD">
      <w:pPr>
        <w:rPr>
          <w:rFonts w:ascii="Arial" w:hAnsi="Arial" w:cs="Arial"/>
        </w:rPr>
      </w:pPr>
      <w:r w:rsidRPr="006721CB">
        <w:rPr>
          <w:rFonts w:ascii="Arial" w:hAnsi="Arial" w:cs="Arial"/>
        </w:rPr>
        <w:t xml:space="preserve">Firstly, I would cut back the existing shrubs and remove unwanted plants. This can be done in </w:t>
      </w:r>
      <w:proofErr w:type="gramStart"/>
      <w:r w:rsidR="003B2E9F">
        <w:rPr>
          <w:rFonts w:ascii="Arial" w:hAnsi="Arial" w:cs="Arial"/>
        </w:rPr>
        <w:t>February?</w:t>
      </w:r>
      <w:proofErr w:type="gramEnd"/>
    </w:p>
    <w:p w14:paraId="11A05BA5" w14:textId="2F6003A4" w:rsidR="006721CB" w:rsidRDefault="00ED7D50">
      <w:pPr>
        <w:rPr>
          <w:rFonts w:ascii="Arial" w:hAnsi="Arial" w:cs="Arial"/>
        </w:rPr>
      </w:pPr>
      <w:r>
        <w:rPr>
          <w:rFonts w:ascii="Arial" w:hAnsi="Arial" w:cs="Arial"/>
        </w:rPr>
        <w:t>PH test identifies the soil as moderate acid</w:t>
      </w:r>
      <w:r w:rsidR="003B2E9F">
        <w:rPr>
          <w:rFonts w:ascii="Arial" w:hAnsi="Arial" w:cs="Arial"/>
        </w:rPr>
        <w:t xml:space="preserve"> which will suit the proposed plants</w:t>
      </w:r>
      <w:r w:rsidR="006721CB" w:rsidRPr="006721CB">
        <w:rPr>
          <w:rFonts w:ascii="Arial" w:hAnsi="Arial" w:cs="Arial"/>
        </w:rPr>
        <w:t>.</w:t>
      </w:r>
    </w:p>
    <w:p w14:paraId="13007DCF" w14:textId="77777777" w:rsidR="00ED7D50" w:rsidRPr="00ED7D50" w:rsidRDefault="00ED7D50" w:rsidP="00ED7D50">
      <w:pPr>
        <w:rPr>
          <w:rFonts w:ascii="Arial" w:hAnsi="Arial" w:cs="Arial"/>
          <w:b/>
          <w:bCs/>
        </w:rPr>
      </w:pPr>
      <w:r w:rsidRPr="00ED7D50">
        <w:rPr>
          <w:rFonts w:ascii="Arial" w:hAnsi="Arial" w:cs="Arial"/>
          <w:b/>
          <w:bCs/>
        </w:rPr>
        <w:t>pH 6.1 - 7.0</w:t>
      </w:r>
    </w:p>
    <w:p w14:paraId="14E73648" w14:textId="77777777" w:rsidR="00ED7D50" w:rsidRPr="00ED7D50" w:rsidRDefault="00ED7D50" w:rsidP="00ED7D50">
      <w:pPr>
        <w:rPr>
          <w:rFonts w:ascii="Arial" w:hAnsi="Arial" w:cs="Arial"/>
        </w:rPr>
      </w:pPr>
      <w:r w:rsidRPr="00ED7D50">
        <w:rPr>
          <w:rFonts w:ascii="Arial" w:hAnsi="Arial" w:cs="Arial"/>
        </w:rPr>
        <w:t>Moderately acid soil</w:t>
      </w:r>
    </w:p>
    <w:p w14:paraId="051A37F5" w14:textId="2C65E8A4" w:rsidR="00ED7D50" w:rsidRPr="00ED7D50" w:rsidRDefault="00ED7D50" w:rsidP="00ED7D50">
      <w:pPr>
        <w:rPr>
          <w:rFonts w:ascii="Arial" w:hAnsi="Arial" w:cs="Arial"/>
        </w:rPr>
      </w:pPr>
      <w:r w:rsidRPr="00ED7D50">
        <w:rPr>
          <w:rFonts w:ascii="Arial" w:hAnsi="Arial" w:cs="Arial"/>
        </w:rPr>
        <w:t>A pH 6.5 is the best general-purpose pH for gardens, allowing a wide range of plants to grow, except lime-hating plants</w:t>
      </w:r>
    </w:p>
    <w:p w14:paraId="59E176A3" w14:textId="77777777" w:rsidR="00ED7D50" w:rsidRPr="00ED7D50" w:rsidRDefault="00ED7D50" w:rsidP="00ED7D50">
      <w:pPr>
        <w:rPr>
          <w:rFonts w:ascii="Arial" w:hAnsi="Arial" w:cs="Arial"/>
        </w:rPr>
      </w:pPr>
      <w:r w:rsidRPr="00ED7D50">
        <w:rPr>
          <w:rFonts w:ascii="Arial" w:hAnsi="Arial" w:cs="Arial"/>
        </w:rPr>
        <w:t>The availability of major nutrients is at its highest and bacterial and earthworm activity is optimum at this pH</w:t>
      </w:r>
    </w:p>
    <w:p w14:paraId="3FFD7F26" w14:textId="399133BE" w:rsidR="00ED7D50" w:rsidRPr="006721CB" w:rsidRDefault="00ED7D50" w:rsidP="00ED7D50">
      <w:pPr>
        <w:rPr>
          <w:rFonts w:ascii="Arial" w:hAnsi="Arial" w:cs="Arial"/>
        </w:rPr>
      </w:pPr>
      <w:r w:rsidRPr="00ED7D50">
        <w:rPr>
          <w:rFonts w:ascii="Arial" w:hAnsi="Arial" w:cs="Arial"/>
        </w:rPr>
        <w:t>Action: It is not usually necessary to add anything to improve soil pH at this level</w:t>
      </w:r>
    </w:p>
    <w:p w14:paraId="676E5485" w14:textId="77777777" w:rsidR="00ED7D50" w:rsidRDefault="00C228BD">
      <w:pPr>
        <w:rPr>
          <w:rFonts w:ascii="Arial" w:hAnsi="Arial" w:cs="Arial"/>
        </w:rPr>
      </w:pPr>
      <w:r w:rsidRPr="006721CB">
        <w:rPr>
          <w:rFonts w:ascii="Arial" w:hAnsi="Arial" w:cs="Arial"/>
        </w:rPr>
        <w:t>Put in a timber (or similar border) with the purpose of holding back mulch. This can also be done over the winter.</w:t>
      </w:r>
    </w:p>
    <w:p w14:paraId="532EAD4A" w14:textId="3C0A04FE" w:rsidR="00C228BD" w:rsidRPr="006721CB" w:rsidRDefault="00ED7D50">
      <w:pPr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ED7D50">
        <w:rPr>
          <w:rFonts w:ascii="Arial" w:hAnsi="Arial" w:cs="Arial"/>
        </w:rPr>
        <w:t>https://www.rhs.org.uk/soil-composts-mulches/ph-and-testing-soil</w:t>
      </w:r>
      <w:r>
        <w:rPr>
          <w:rFonts w:ascii="Arial" w:hAnsi="Arial" w:cs="Arial"/>
        </w:rPr>
        <w:t>)</w:t>
      </w:r>
    </w:p>
    <w:p w14:paraId="79086DAE" w14:textId="651A4E82" w:rsidR="00C228BD" w:rsidRPr="006721CB" w:rsidRDefault="00C228BD">
      <w:pPr>
        <w:rPr>
          <w:rFonts w:ascii="Arial" w:hAnsi="Arial" w:cs="Arial"/>
        </w:rPr>
      </w:pPr>
      <w:r w:rsidRPr="006721CB">
        <w:rPr>
          <w:rFonts w:ascii="Arial" w:hAnsi="Arial" w:cs="Arial"/>
        </w:rPr>
        <w:lastRenderedPageBreak/>
        <w:t>The roses look unhealthy, I need to find out what they were like over the summer and if OK they need feeding</w:t>
      </w:r>
      <w:r w:rsidR="003B2E9F">
        <w:rPr>
          <w:rFonts w:ascii="Arial" w:hAnsi="Arial" w:cs="Arial"/>
        </w:rPr>
        <w:t xml:space="preserve"> (We will see what happens in the spring)</w:t>
      </w:r>
      <w:r w:rsidRPr="006721CB">
        <w:rPr>
          <w:rFonts w:ascii="Arial" w:hAnsi="Arial" w:cs="Arial"/>
        </w:rPr>
        <w:t>.</w:t>
      </w:r>
    </w:p>
    <w:p w14:paraId="79494CF5" w14:textId="33DD49F3" w:rsidR="00C228BD" w:rsidRPr="006721CB" w:rsidRDefault="00C228BD">
      <w:pPr>
        <w:rPr>
          <w:rFonts w:ascii="Arial" w:hAnsi="Arial" w:cs="Arial"/>
        </w:rPr>
      </w:pPr>
      <w:r w:rsidRPr="006721CB">
        <w:rPr>
          <w:rFonts w:ascii="Arial" w:hAnsi="Arial" w:cs="Arial"/>
        </w:rPr>
        <w:t>I think a cemetery needs a butterfly attractor (Many civilizations believe butterflies are the symbol of a human sole) I would propose</w:t>
      </w:r>
      <w:r w:rsidRPr="006721CB">
        <w:rPr>
          <w:rFonts w:ascii="Arial" w:hAnsi="Arial" w:cs="Arial"/>
          <w:i/>
          <w:iCs/>
        </w:rPr>
        <w:t xml:space="preserve"> </w:t>
      </w:r>
      <w:proofErr w:type="spellStart"/>
      <w:r w:rsidRPr="006721CB">
        <w:rPr>
          <w:rFonts w:ascii="Arial" w:hAnsi="Arial" w:cs="Arial"/>
          <w:i/>
          <w:iCs/>
        </w:rPr>
        <w:t>Buddleja</w:t>
      </w:r>
      <w:proofErr w:type="spellEnd"/>
      <w:r w:rsidRPr="006721CB">
        <w:rPr>
          <w:rFonts w:ascii="Arial" w:hAnsi="Arial" w:cs="Arial"/>
        </w:rPr>
        <w:t xml:space="preserve"> </w:t>
      </w:r>
      <w:r w:rsidR="006721CB" w:rsidRPr="006721CB">
        <w:rPr>
          <w:rFonts w:ascii="Arial" w:hAnsi="Arial" w:cs="Arial"/>
          <w:i/>
          <w:iCs/>
        </w:rPr>
        <w:t>butterfly bush</w:t>
      </w:r>
      <w:r w:rsidR="006721CB" w:rsidRPr="006721CB">
        <w:rPr>
          <w:rFonts w:ascii="Arial" w:hAnsi="Arial" w:cs="Arial"/>
        </w:rPr>
        <w:t xml:space="preserve">) </w:t>
      </w:r>
      <w:r w:rsidRPr="006721CB">
        <w:rPr>
          <w:rFonts w:ascii="Arial" w:hAnsi="Arial" w:cs="Arial"/>
        </w:rPr>
        <w:t>which can be set in spring.</w:t>
      </w:r>
    </w:p>
    <w:p w14:paraId="36B0ADAD" w14:textId="62925B40" w:rsidR="00C228BD" w:rsidRPr="006721CB" w:rsidRDefault="00C228BD">
      <w:pPr>
        <w:rPr>
          <w:rFonts w:ascii="Arial" w:hAnsi="Arial" w:cs="Arial"/>
        </w:rPr>
      </w:pPr>
      <w:r w:rsidRPr="006721CB">
        <w:rPr>
          <w:rFonts w:ascii="Arial" w:hAnsi="Arial" w:cs="Arial"/>
        </w:rPr>
        <w:t xml:space="preserve">In the back we need some evergreen like </w:t>
      </w:r>
      <w:r w:rsidRPr="006721CB">
        <w:rPr>
          <w:rFonts w:ascii="Arial" w:hAnsi="Arial" w:cs="Arial"/>
          <w:i/>
          <w:iCs/>
        </w:rPr>
        <w:t>Rhod</w:t>
      </w:r>
      <w:r w:rsidR="006721CB" w:rsidRPr="006721CB">
        <w:rPr>
          <w:rFonts w:ascii="Arial" w:hAnsi="Arial" w:cs="Arial"/>
          <w:i/>
          <w:iCs/>
        </w:rPr>
        <w:t>odendron or Azalea</w:t>
      </w:r>
      <w:r w:rsidR="006721CB" w:rsidRPr="006721CB">
        <w:rPr>
          <w:rFonts w:ascii="Arial" w:hAnsi="Arial" w:cs="Arial"/>
        </w:rPr>
        <w:t xml:space="preserve"> (Acid soil) planted in leaf mould and coffee grounds.</w:t>
      </w:r>
    </w:p>
    <w:p w14:paraId="56B023BD" w14:textId="2E107083" w:rsidR="006721CB" w:rsidRDefault="006721CB">
      <w:pPr>
        <w:rPr>
          <w:rFonts w:ascii="Arial" w:hAnsi="Arial" w:cs="Arial"/>
        </w:rPr>
      </w:pPr>
      <w:r w:rsidRPr="006721CB">
        <w:rPr>
          <w:rFonts w:ascii="Arial" w:hAnsi="Arial" w:cs="Arial"/>
        </w:rPr>
        <w:t xml:space="preserve">Brundle Gardens station is very nice, have a look at the </w:t>
      </w:r>
      <w:r w:rsidRPr="006721CB">
        <w:rPr>
          <w:rFonts w:ascii="Arial" w:hAnsi="Arial" w:cs="Arial"/>
          <w:i/>
          <w:iCs/>
        </w:rPr>
        <w:t>Michaelmas daisies</w:t>
      </w:r>
      <w:r w:rsidRPr="006721CB">
        <w:rPr>
          <w:rFonts w:ascii="Arial" w:hAnsi="Arial" w:cs="Arial"/>
        </w:rPr>
        <w:t xml:space="preserve"> and </w:t>
      </w:r>
      <w:r w:rsidRPr="006721CB">
        <w:rPr>
          <w:rFonts w:ascii="Arial" w:hAnsi="Arial" w:cs="Arial"/>
          <w:i/>
          <w:iCs/>
        </w:rPr>
        <w:t xml:space="preserve">Callicarpa </w:t>
      </w:r>
      <w:proofErr w:type="spellStart"/>
      <w:r w:rsidRPr="006721CB">
        <w:rPr>
          <w:rFonts w:ascii="Arial" w:hAnsi="Arial" w:cs="Arial"/>
          <w:i/>
          <w:iCs/>
        </w:rPr>
        <w:t>bodinieri</w:t>
      </w:r>
      <w:proofErr w:type="spellEnd"/>
      <w:r w:rsidRPr="006721CB">
        <w:rPr>
          <w:rFonts w:ascii="Arial" w:hAnsi="Arial" w:cs="Arial"/>
          <w:i/>
          <w:iCs/>
        </w:rPr>
        <w:t xml:space="preserve"> Profusion </w:t>
      </w:r>
      <w:r w:rsidRPr="006721CB">
        <w:rPr>
          <w:rFonts w:ascii="Arial" w:hAnsi="Arial" w:cs="Arial"/>
        </w:rPr>
        <w:t>for</w:t>
      </w:r>
      <w:r w:rsidRPr="006721CB">
        <w:rPr>
          <w:rFonts w:ascii="Arial" w:hAnsi="Arial" w:cs="Arial"/>
          <w:i/>
          <w:iCs/>
        </w:rPr>
        <w:t xml:space="preserve"> </w:t>
      </w:r>
      <w:r w:rsidRPr="006721CB">
        <w:rPr>
          <w:rFonts w:ascii="Arial" w:hAnsi="Arial" w:cs="Arial"/>
        </w:rPr>
        <w:t>long lasting colours.</w:t>
      </w:r>
    </w:p>
    <w:p w14:paraId="7396C6F3" w14:textId="40DFBAF3" w:rsidR="00AF3FD6" w:rsidRPr="006721CB" w:rsidRDefault="00AF3FD6">
      <w:pPr>
        <w:rPr>
          <w:rFonts w:ascii="Arial" w:hAnsi="Arial" w:cs="Arial"/>
        </w:rPr>
      </w:pPr>
      <w:r>
        <w:rPr>
          <w:rFonts w:ascii="Arial" w:hAnsi="Arial" w:cs="Arial"/>
        </w:rPr>
        <w:t>I do not know if there are any bulbs but propose we plant more daffodils next autumn.</w:t>
      </w:r>
    </w:p>
    <w:p w14:paraId="21EFB7AC" w14:textId="3D23A8A9" w:rsidR="006721CB" w:rsidRPr="006721CB" w:rsidRDefault="006721CB">
      <w:pPr>
        <w:rPr>
          <w:rFonts w:ascii="Arial" w:hAnsi="Arial" w:cs="Arial"/>
          <w:b/>
          <w:bCs/>
        </w:rPr>
      </w:pPr>
      <w:r w:rsidRPr="006721CB">
        <w:rPr>
          <w:rFonts w:ascii="Arial" w:hAnsi="Arial" w:cs="Arial"/>
          <w:b/>
          <w:bCs/>
        </w:rPr>
        <w:t>Fertiliser examples:</w:t>
      </w:r>
    </w:p>
    <w:p w14:paraId="03B45F82" w14:textId="77777777" w:rsidR="006721CB" w:rsidRPr="003E0BD8" w:rsidRDefault="006721CB" w:rsidP="006721CB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001D35"/>
          <w:kern w:val="0"/>
          <w:lang w:eastAsia="en-GB"/>
          <w14:ligatures w14:val="none"/>
        </w:rPr>
      </w:pPr>
      <w:r w:rsidRPr="003E0BD8">
        <w:rPr>
          <w:rFonts w:ascii="Arial" w:eastAsia="Times New Roman" w:hAnsi="Arial" w:cs="Arial"/>
          <w:color w:val="001D35"/>
          <w:kern w:val="0"/>
          <w:lang w:eastAsia="en-GB"/>
          <w14:ligatures w14:val="none"/>
        </w:rPr>
        <w:t xml:space="preserve">You can make a homemade fertilizer for roses using ingredients from your kitchen and home, such as banana peels, coffee grounds, </w:t>
      </w:r>
      <w:proofErr w:type="gramStart"/>
      <w:r w:rsidRPr="003E0BD8">
        <w:rPr>
          <w:rFonts w:ascii="Arial" w:eastAsia="Times New Roman" w:hAnsi="Arial" w:cs="Arial"/>
          <w:color w:val="001D35"/>
          <w:kern w:val="0"/>
          <w:lang w:eastAsia="en-GB"/>
          <w14:ligatures w14:val="none"/>
        </w:rPr>
        <w:t>egg shells</w:t>
      </w:r>
      <w:proofErr w:type="gramEnd"/>
      <w:r w:rsidRPr="003E0BD8">
        <w:rPr>
          <w:rFonts w:ascii="Arial" w:eastAsia="Times New Roman" w:hAnsi="Arial" w:cs="Arial"/>
          <w:color w:val="001D35"/>
          <w:kern w:val="0"/>
          <w:lang w:eastAsia="en-GB"/>
          <w14:ligatures w14:val="none"/>
        </w:rPr>
        <w:t>, and Epsom salts: </w:t>
      </w:r>
    </w:p>
    <w:p w14:paraId="39C0AAF6" w14:textId="77777777" w:rsidR="006721CB" w:rsidRPr="003E0BD8" w:rsidRDefault="006721CB" w:rsidP="006721CB">
      <w:pPr>
        <w:numPr>
          <w:ilvl w:val="0"/>
          <w:numId w:val="1"/>
        </w:numPr>
        <w:shd w:val="clear" w:color="auto" w:fill="FFFFFF"/>
        <w:spacing w:after="120" w:line="330" w:lineRule="atLeast"/>
        <w:ind w:left="300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E0BD8">
        <w:rPr>
          <w:rFonts w:ascii="Arial" w:eastAsia="Times New Roman" w:hAnsi="Arial" w:cs="Arial"/>
          <w:color w:val="001D35"/>
          <w:kern w:val="0"/>
          <w:lang w:eastAsia="en-GB"/>
          <w14:ligatures w14:val="none"/>
        </w:rPr>
        <w:t>1. </w:t>
      </w:r>
      <w:r w:rsidRPr="003E0BD8">
        <w:rPr>
          <w:rFonts w:ascii="Arial" w:eastAsia="Times New Roman" w:hAnsi="Arial" w:cs="Arial"/>
          <w:b/>
          <w:bCs/>
          <w:color w:val="001D35"/>
          <w:kern w:val="0"/>
          <w:lang w:eastAsia="en-GB"/>
          <w14:ligatures w14:val="none"/>
        </w:rPr>
        <w:t>Banana peels</w:t>
      </w:r>
    </w:p>
    <w:p w14:paraId="2F6B63B4" w14:textId="77777777" w:rsidR="006721CB" w:rsidRPr="003E0BD8" w:rsidRDefault="006721CB" w:rsidP="006721CB">
      <w:pPr>
        <w:shd w:val="clear" w:color="auto" w:fill="FFFFFF"/>
        <w:spacing w:after="120" w:line="330" w:lineRule="atLeast"/>
        <w:ind w:left="300"/>
        <w:rPr>
          <w:rFonts w:ascii="Arial" w:eastAsia="Times New Roman" w:hAnsi="Arial" w:cs="Arial"/>
          <w:spacing w:val="2"/>
          <w:kern w:val="0"/>
          <w:lang w:eastAsia="en-GB"/>
          <w14:ligatures w14:val="none"/>
        </w:rPr>
      </w:pPr>
      <w:r w:rsidRPr="003E0BD8">
        <w:rPr>
          <w:rFonts w:ascii="Arial" w:eastAsia="Times New Roman" w:hAnsi="Arial" w:cs="Arial"/>
          <w:color w:val="001D35"/>
          <w:spacing w:val="2"/>
          <w:kern w:val="0"/>
          <w:lang w:eastAsia="en-GB"/>
          <w14:ligatures w14:val="none"/>
        </w:rPr>
        <w:t xml:space="preserve">Contain potassium, calcium, magnesium, phosphates, and </w:t>
      </w:r>
      <w:proofErr w:type="spellStart"/>
      <w:r w:rsidRPr="003E0BD8">
        <w:rPr>
          <w:rFonts w:ascii="Arial" w:eastAsia="Times New Roman" w:hAnsi="Arial" w:cs="Arial"/>
          <w:color w:val="001D35"/>
          <w:spacing w:val="2"/>
          <w:kern w:val="0"/>
          <w:lang w:eastAsia="en-GB"/>
          <w14:ligatures w14:val="none"/>
        </w:rPr>
        <w:t>sulfur</w:t>
      </w:r>
      <w:proofErr w:type="spellEnd"/>
      <w:r w:rsidRPr="003E0BD8">
        <w:rPr>
          <w:rFonts w:ascii="Arial" w:eastAsia="Times New Roman" w:hAnsi="Arial" w:cs="Arial"/>
          <w:color w:val="001D35"/>
          <w:spacing w:val="2"/>
          <w:kern w:val="0"/>
          <w:lang w:eastAsia="en-GB"/>
          <w14:ligatures w14:val="none"/>
        </w:rPr>
        <w:t>, which can help roses fight disease and support their immune system. </w:t>
      </w:r>
    </w:p>
    <w:p w14:paraId="45DCBD0B" w14:textId="77777777" w:rsidR="006721CB" w:rsidRPr="003E0BD8" w:rsidRDefault="006721CB" w:rsidP="006721CB">
      <w:pPr>
        <w:numPr>
          <w:ilvl w:val="0"/>
          <w:numId w:val="1"/>
        </w:numPr>
        <w:shd w:val="clear" w:color="auto" w:fill="FFFFFF"/>
        <w:spacing w:after="120" w:line="330" w:lineRule="atLeast"/>
        <w:ind w:left="300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E0BD8">
        <w:rPr>
          <w:rFonts w:ascii="Arial" w:eastAsia="Times New Roman" w:hAnsi="Arial" w:cs="Arial"/>
          <w:color w:val="001D35"/>
          <w:kern w:val="0"/>
          <w:lang w:eastAsia="en-GB"/>
          <w14:ligatures w14:val="none"/>
        </w:rPr>
        <w:t>2. </w:t>
      </w:r>
      <w:r w:rsidRPr="003E0BD8">
        <w:rPr>
          <w:rFonts w:ascii="Arial" w:eastAsia="Times New Roman" w:hAnsi="Arial" w:cs="Arial"/>
          <w:b/>
          <w:bCs/>
          <w:color w:val="001D35"/>
          <w:kern w:val="0"/>
          <w:lang w:eastAsia="en-GB"/>
          <w14:ligatures w14:val="none"/>
        </w:rPr>
        <w:t>Coffee grounds</w:t>
      </w:r>
    </w:p>
    <w:p w14:paraId="404D21DE" w14:textId="77777777" w:rsidR="006721CB" w:rsidRPr="003E0BD8" w:rsidRDefault="006721CB" w:rsidP="006721CB">
      <w:pPr>
        <w:shd w:val="clear" w:color="auto" w:fill="FFFFFF"/>
        <w:spacing w:after="120" w:line="330" w:lineRule="atLeast"/>
        <w:ind w:left="300"/>
        <w:rPr>
          <w:rFonts w:ascii="Arial" w:eastAsia="Times New Roman" w:hAnsi="Arial" w:cs="Arial"/>
          <w:spacing w:val="2"/>
          <w:kern w:val="0"/>
          <w:lang w:eastAsia="en-GB"/>
          <w14:ligatures w14:val="none"/>
        </w:rPr>
      </w:pPr>
      <w:r w:rsidRPr="003E0BD8">
        <w:rPr>
          <w:rFonts w:ascii="Arial" w:eastAsia="Times New Roman" w:hAnsi="Arial" w:cs="Arial"/>
          <w:color w:val="001D35"/>
          <w:spacing w:val="2"/>
          <w:kern w:val="0"/>
          <w:lang w:eastAsia="en-GB"/>
          <w14:ligatures w14:val="none"/>
        </w:rPr>
        <w:t>Provide a nitrogen boost. However, coffee is acidic, so you may need to adjust the soil pH with lime or another alkaline source. </w:t>
      </w:r>
    </w:p>
    <w:p w14:paraId="6A191770" w14:textId="77777777" w:rsidR="006721CB" w:rsidRPr="003E0BD8" w:rsidRDefault="006721CB" w:rsidP="006721CB">
      <w:pPr>
        <w:numPr>
          <w:ilvl w:val="0"/>
          <w:numId w:val="1"/>
        </w:numPr>
        <w:shd w:val="clear" w:color="auto" w:fill="FFFFFF"/>
        <w:spacing w:after="120" w:line="330" w:lineRule="atLeast"/>
        <w:ind w:left="300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E0BD8">
        <w:rPr>
          <w:rFonts w:ascii="Arial" w:eastAsia="Times New Roman" w:hAnsi="Arial" w:cs="Arial"/>
          <w:color w:val="001D35"/>
          <w:kern w:val="0"/>
          <w:lang w:eastAsia="en-GB"/>
          <w14:ligatures w14:val="none"/>
        </w:rPr>
        <w:t>3. </w:t>
      </w:r>
      <w:r w:rsidRPr="003E0BD8">
        <w:rPr>
          <w:rFonts w:ascii="Arial" w:eastAsia="Times New Roman" w:hAnsi="Arial" w:cs="Arial"/>
          <w:b/>
          <w:bCs/>
          <w:color w:val="001D35"/>
          <w:kern w:val="0"/>
          <w:lang w:eastAsia="en-GB"/>
          <w14:ligatures w14:val="none"/>
        </w:rPr>
        <w:t>Egg shells</w:t>
      </w:r>
    </w:p>
    <w:p w14:paraId="5FA52310" w14:textId="77777777" w:rsidR="006721CB" w:rsidRPr="003E0BD8" w:rsidRDefault="006721CB" w:rsidP="006721CB">
      <w:pPr>
        <w:shd w:val="clear" w:color="auto" w:fill="FFFFFF"/>
        <w:spacing w:after="120" w:line="330" w:lineRule="atLeast"/>
        <w:ind w:left="300"/>
        <w:rPr>
          <w:rFonts w:ascii="Arial" w:eastAsia="Times New Roman" w:hAnsi="Arial" w:cs="Arial"/>
          <w:spacing w:val="2"/>
          <w:kern w:val="0"/>
          <w:lang w:eastAsia="en-GB"/>
          <w14:ligatures w14:val="none"/>
        </w:rPr>
      </w:pPr>
      <w:r w:rsidRPr="003E0BD8">
        <w:rPr>
          <w:rFonts w:ascii="Arial" w:eastAsia="Times New Roman" w:hAnsi="Arial" w:cs="Arial"/>
          <w:color w:val="001D35"/>
          <w:spacing w:val="2"/>
          <w:kern w:val="0"/>
          <w:lang w:eastAsia="en-GB"/>
          <w14:ligatures w14:val="none"/>
        </w:rPr>
        <w:t>Can be used in a homemade fertilizer. </w:t>
      </w:r>
    </w:p>
    <w:p w14:paraId="5D3F14EC" w14:textId="77777777" w:rsidR="006721CB" w:rsidRPr="003E0BD8" w:rsidRDefault="006721CB" w:rsidP="006721CB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E0BD8">
        <w:rPr>
          <w:rFonts w:ascii="Arial" w:eastAsia="Times New Roman" w:hAnsi="Arial" w:cs="Arial"/>
          <w:color w:val="001D35"/>
          <w:kern w:val="0"/>
          <w:lang w:eastAsia="en-GB"/>
          <w14:ligatures w14:val="none"/>
        </w:rPr>
        <w:t>4. </w:t>
      </w:r>
      <w:r w:rsidRPr="003E0BD8">
        <w:rPr>
          <w:rFonts w:ascii="Arial" w:eastAsia="Times New Roman" w:hAnsi="Arial" w:cs="Arial"/>
          <w:b/>
          <w:bCs/>
          <w:color w:val="001D35"/>
          <w:kern w:val="0"/>
          <w:lang w:eastAsia="en-GB"/>
          <w14:ligatures w14:val="none"/>
        </w:rPr>
        <w:t>Epsom salts</w:t>
      </w:r>
    </w:p>
    <w:p w14:paraId="58128217" w14:textId="77777777" w:rsidR="006721CB" w:rsidRPr="003E0BD8" w:rsidRDefault="006721CB" w:rsidP="006721CB">
      <w:pPr>
        <w:shd w:val="clear" w:color="auto" w:fill="FFFFFF"/>
        <w:spacing w:after="0" w:line="330" w:lineRule="atLeast"/>
        <w:ind w:left="300"/>
        <w:rPr>
          <w:rFonts w:ascii="Arial" w:eastAsia="Times New Roman" w:hAnsi="Arial" w:cs="Arial"/>
          <w:spacing w:val="2"/>
          <w:kern w:val="0"/>
          <w:lang w:eastAsia="en-GB"/>
          <w14:ligatures w14:val="none"/>
        </w:rPr>
      </w:pPr>
      <w:r w:rsidRPr="003E0BD8">
        <w:rPr>
          <w:rFonts w:ascii="Arial" w:eastAsia="Times New Roman" w:hAnsi="Arial" w:cs="Arial"/>
          <w:color w:val="001D35"/>
          <w:spacing w:val="2"/>
          <w:kern w:val="0"/>
          <w:lang w:eastAsia="en-GB"/>
          <w14:ligatures w14:val="none"/>
        </w:rPr>
        <w:t xml:space="preserve">Promote bloom </w:t>
      </w:r>
      <w:proofErr w:type="spellStart"/>
      <w:r w:rsidRPr="003E0BD8">
        <w:rPr>
          <w:rFonts w:ascii="Arial" w:eastAsia="Times New Roman" w:hAnsi="Arial" w:cs="Arial"/>
          <w:color w:val="001D35"/>
          <w:spacing w:val="2"/>
          <w:kern w:val="0"/>
          <w:lang w:eastAsia="en-GB"/>
          <w14:ligatures w14:val="none"/>
        </w:rPr>
        <w:t>color</w:t>
      </w:r>
      <w:proofErr w:type="spellEnd"/>
      <w:r w:rsidRPr="003E0BD8">
        <w:rPr>
          <w:rFonts w:ascii="Arial" w:eastAsia="Times New Roman" w:hAnsi="Arial" w:cs="Arial"/>
          <w:color w:val="001D35"/>
          <w:spacing w:val="2"/>
          <w:kern w:val="0"/>
          <w:lang w:eastAsia="en-GB"/>
          <w14:ligatures w14:val="none"/>
        </w:rPr>
        <w:t>, greener foliage, and more vigorous cane growth. Apply in spring or at the time of planting. </w:t>
      </w:r>
    </w:p>
    <w:p w14:paraId="59159CD2" w14:textId="77777777" w:rsidR="006721CB" w:rsidRPr="003E0BD8" w:rsidRDefault="006721CB" w:rsidP="006721CB">
      <w:pPr>
        <w:shd w:val="clear" w:color="auto" w:fill="FFFFFF"/>
        <w:spacing w:after="150" w:line="39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E0BD8">
        <w:rPr>
          <w:rFonts w:ascii="Arial" w:eastAsia="Times New Roman" w:hAnsi="Arial" w:cs="Arial"/>
          <w:color w:val="001D35"/>
          <w:kern w:val="0"/>
          <w:lang w:eastAsia="en-GB"/>
          <w14:ligatures w14:val="none"/>
        </w:rPr>
        <w:t>Here's how to mix a homemade rose fertilizer:</w:t>
      </w:r>
    </w:p>
    <w:p w14:paraId="2D2E16C8" w14:textId="77777777" w:rsidR="006721CB" w:rsidRPr="003E0BD8" w:rsidRDefault="006721CB" w:rsidP="006721CB">
      <w:pPr>
        <w:numPr>
          <w:ilvl w:val="0"/>
          <w:numId w:val="2"/>
        </w:numPr>
        <w:shd w:val="clear" w:color="auto" w:fill="FFFFFF"/>
        <w:spacing w:after="120" w:line="330" w:lineRule="atLeast"/>
        <w:rPr>
          <w:rFonts w:ascii="Arial" w:eastAsia="Times New Roman" w:hAnsi="Arial" w:cs="Arial"/>
          <w:color w:val="001D35"/>
          <w:kern w:val="0"/>
          <w:lang w:eastAsia="en-GB"/>
          <w14:ligatures w14:val="none"/>
        </w:rPr>
      </w:pPr>
      <w:r w:rsidRPr="003E0BD8">
        <w:rPr>
          <w:rFonts w:ascii="Arial" w:eastAsia="Times New Roman" w:hAnsi="Arial" w:cs="Arial"/>
          <w:color w:val="001D35"/>
          <w:kern w:val="0"/>
          <w:lang w:eastAsia="en-GB"/>
          <w14:ligatures w14:val="none"/>
        </w:rPr>
        <w:t>Mix equal parts banana peels and coffee.</w:t>
      </w:r>
    </w:p>
    <w:p w14:paraId="5C2CBF1C" w14:textId="77777777" w:rsidR="006721CB" w:rsidRPr="003E0BD8" w:rsidRDefault="006721CB" w:rsidP="006721CB">
      <w:pPr>
        <w:numPr>
          <w:ilvl w:val="0"/>
          <w:numId w:val="2"/>
        </w:numPr>
        <w:shd w:val="clear" w:color="auto" w:fill="FFFFFF"/>
        <w:spacing w:after="120" w:line="330" w:lineRule="atLeast"/>
        <w:rPr>
          <w:rFonts w:ascii="Arial" w:eastAsia="Times New Roman" w:hAnsi="Arial" w:cs="Arial"/>
          <w:color w:val="001D35"/>
          <w:kern w:val="0"/>
          <w:lang w:eastAsia="en-GB"/>
          <w14:ligatures w14:val="none"/>
        </w:rPr>
      </w:pPr>
      <w:r w:rsidRPr="003E0BD8">
        <w:rPr>
          <w:rFonts w:ascii="Arial" w:eastAsia="Times New Roman" w:hAnsi="Arial" w:cs="Arial"/>
          <w:color w:val="001D35"/>
          <w:kern w:val="0"/>
          <w:lang w:eastAsia="en-GB"/>
          <w14:ligatures w14:val="none"/>
        </w:rPr>
        <w:t xml:space="preserve">Add crushed </w:t>
      </w:r>
      <w:proofErr w:type="gramStart"/>
      <w:r w:rsidRPr="003E0BD8">
        <w:rPr>
          <w:rFonts w:ascii="Arial" w:eastAsia="Times New Roman" w:hAnsi="Arial" w:cs="Arial"/>
          <w:color w:val="001D35"/>
          <w:kern w:val="0"/>
          <w:lang w:eastAsia="en-GB"/>
          <w14:ligatures w14:val="none"/>
        </w:rPr>
        <w:t>egg shells</w:t>
      </w:r>
      <w:proofErr w:type="gramEnd"/>
      <w:r w:rsidRPr="003E0BD8">
        <w:rPr>
          <w:rFonts w:ascii="Arial" w:eastAsia="Times New Roman" w:hAnsi="Arial" w:cs="Arial"/>
          <w:color w:val="001D35"/>
          <w:kern w:val="0"/>
          <w:lang w:eastAsia="en-GB"/>
          <w14:ligatures w14:val="none"/>
        </w:rPr>
        <w:t xml:space="preserve"> and Epsom salts half the amount of the banana peels.</w:t>
      </w:r>
    </w:p>
    <w:p w14:paraId="3BAC87D0" w14:textId="77777777" w:rsidR="006721CB" w:rsidRPr="003E0BD8" w:rsidRDefault="006721CB" w:rsidP="006721CB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Arial" w:eastAsia="Times New Roman" w:hAnsi="Arial" w:cs="Arial"/>
          <w:color w:val="001D35"/>
          <w:kern w:val="0"/>
          <w:lang w:eastAsia="en-GB"/>
          <w14:ligatures w14:val="none"/>
        </w:rPr>
      </w:pPr>
      <w:r w:rsidRPr="003E0BD8">
        <w:rPr>
          <w:rFonts w:ascii="Arial" w:eastAsia="Times New Roman" w:hAnsi="Arial" w:cs="Arial"/>
          <w:color w:val="001D35"/>
          <w:kern w:val="0"/>
          <w:lang w:eastAsia="en-GB"/>
          <w14:ligatures w14:val="none"/>
        </w:rPr>
        <w:t>Make a small trench around the drip line of the roses and sprinkle the mixture in. </w:t>
      </w:r>
    </w:p>
    <w:p w14:paraId="2C1C7EC5" w14:textId="6FF1E73F" w:rsidR="00694495" w:rsidRPr="006721CB" w:rsidRDefault="00694495" w:rsidP="006721CB">
      <w:pPr>
        <w:rPr>
          <w:rFonts w:ascii="Arial" w:hAnsi="Arial" w:cs="Arial"/>
        </w:rPr>
      </w:pPr>
    </w:p>
    <w:p w14:paraId="7574D709" w14:textId="77777777" w:rsidR="006721CB" w:rsidRDefault="006721CB" w:rsidP="006721CB"/>
    <w:p w14:paraId="4DEB5901" w14:textId="77777777" w:rsidR="006721CB" w:rsidRPr="00C228BD" w:rsidRDefault="006721CB"/>
    <w:p w14:paraId="62712AB8" w14:textId="77777777" w:rsidR="00C228BD" w:rsidRDefault="00C228BD"/>
    <w:sectPr w:rsidR="00C228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6A0F71"/>
    <w:multiLevelType w:val="multilevel"/>
    <w:tmpl w:val="40B00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BE19DF"/>
    <w:multiLevelType w:val="multilevel"/>
    <w:tmpl w:val="8EBE8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5946358">
    <w:abstractNumId w:val="1"/>
  </w:num>
  <w:num w:numId="2" w16cid:durableId="801340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8BD"/>
    <w:rsid w:val="001B00C9"/>
    <w:rsid w:val="002C2012"/>
    <w:rsid w:val="003B2E9F"/>
    <w:rsid w:val="006721CB"/>
    <w:rsid w:val="00683502"/>
    <w:rsid w:val="00694495"/>
    <w:rsid w:val="00950F88"/>
    <w:rsid w:val="009A035E"/>
    <w:rsid w:val="00AF3FD6"/>
    <w:rsid w:val="00C228BD"/>
    <w:rsid w:val="00C92E1A"/>
    <w:rsid w:val="00ED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E82B4"/>
  <w15:chartTrackingRefBased/>
  <w15:docId w15:val="{E4B4F66D-6939-47E0-9F69-40034F4B9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28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8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8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8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8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8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8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8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8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28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8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8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8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8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8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8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8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8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28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28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8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28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28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28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28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28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8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8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28B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9449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44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6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1993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Duncan Painter (Student)</dc:creator>
  <cp:keywords/>
  <dc:description/>
  <cp:lastModifiedBy>Deputy Clerk</cp:lastModifiedBy>
  <cp:revision>2</cp:revision>
  <dcterms:created xsi:type="dcterms:W3CDTF">2024-12-30T08:24:00Z</dcterms:created>
  <dcterms:modified xsi:type="dcterms:W3CDTF">2024-12-30T08:24:00Z</dcterms:modified>
</cp:coreProperties>
</file>