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851A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4427F31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BA484A1" w14:textId="6942DEB9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4D6D9C">
        <w:rPr>
          <w:rFonts w:ascii="Arial" w:eastAsia="Times New Roman" w:hAnsi="Arial" w:cs="Arial"/>
          <w:color w:val="222222"/>
          <w:kern w:val="0"/>
          <w:u w:val="single"/>
        </w:rPr>
        <w:t>Brundall Allotment Association</w:t>
      </w:r>
      <w:r w:rsidR="00B72AE2">
        <w:rPr>
          <w:rFonts w:ascii="Arial" w:eastAsia="Times New Roman" w:hAnsi="Arial" w:cs="Arial"/>
          <w:color w:val="222222"/>
          <w:kern w:val="0"/>
          <w:u w:val="single"/>
        </w:rPr>
        <w:t xml:space="preserve"> (BAA)</w:t>
      </w:r>
      <w:r w:rsidR="00461FD4">
        <w:rPr>
          <w:rFonts w:ascii="Arial" w:eastAsia="Times New Roman" w:hAnsi="Arial" w:cs="Arial"/>
          <w:color w:val="222222"/>
          <w:kern w:val="0"/>
        </w:rPr>
        <w:t>__</w:t>
      </w:r>
    </w:p>
    <w:p w14:paraId="0180E9D6" w14:textId="77777777" w:rsidR="00387DE7" w:rsidRDefault="00387DE7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</w:p>
    <w:p w14:paraId="499765F2" w14:textId="7DF6E411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Pr="00387DE7">
        <w:rPr>
          <w:rFonts w:ascii="Arial" w:eastAsia="Times New Roman" w:hAnsi="Arial" w:cs="Arial"/>
          <w:b w:val="0"/>
          <w:color w:val="auto"/>
          <w:kern w:val="0"/>
        </w:rPr>
        <w:t>__</w:t>
      </w:r>
      <w:r w:rsidR="003A720F">
        <w:rPr>
          <w:rFonts w:ascii="Arial" w:eastAsia="Times New Roman" w:hAnsi="Arial" w:cs="Arial"/>
          <w:b w:val="0"/>
          <w:color w:val="auto"/>
          <w:kern w:val="0"/>
          <w:u w:val="single"/>
        </w:rPr>
        <w:t>06</w:t>
      </w:r>
      <w:r w:rsidR="004D6D9C">
        <w:rPr>
          <w:rFonts w:ascii="Arial" w:eastAsia="Times New Roman" w:hAnsi="Arial" w:cs="Arial"/>
          <w:b w:val="0"/>
          <w:color w:val="auto"/>
          <w:kern w:val="0"/>
          <w:u w:val="single"/>
        </w:rPr>
        <w:t>/</w:t>
      </w:r>
      <w:r w:rsidR="003A720F">
        <w:rPr>
          <w:rFonts w:ascii="Arial" w:eastAsia="Times New Roman" w:hAnsi="Arial" w:cs="Arial"/>
          <w:b w:val="0"/>
          <w:color w:val="auto"/>
          <w:kern w:val="0"/>
          <w:u w:val="single"/>
        </w:rPr>
        <w:t>12</w:t>
      </w:r>
      <w:r w:rsidR="004D6D9C">
        <w:rPr>
          <w:rFonts w:ascii="Arial" w:eastAsia="Times New Roman" w:hAnsi="Arial" w:cs="Arial"/>
          <w:b w:val="0"/>
          <w:color w:val="auto"/>
          <w:kern w:val="0"/>
          <w:u w:val="single"/>
        </w:rPr>
        <w:t>/25</w:t>
      </w:r>
      <w:r w:rsidRPr="00387DE7">
        <w:rPr>
          <w:rFonts w:ascii="Arial" w:eastAsia="Times New Roman" w:hAnsi="Arial" w:cs="Arial"/>
          <w:b w:val="0"/>
          <w:color w:val="auto"/>
          <w:kern w:val="0"/>
        </w:rPr>
        <w:t>_______</w:t>
      </w:r>
    </w:p>
    <w:p w14:paraId="502EDF63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3FB612A3" w14:textId="77777777" w:rsidTr="00F44FEA">
        <w:tc>
          <w:tcPr>
            <w:tcW w:w="9016" w:type="dxa"/>
          </w:tcPr>
          <w:p w14:paraId="313CC28A" w14:textId="77777777" w:rsidR="00F44FEA" w:rsidRPr="003B5030" w:rsidRDefault="00F44FEA" w:rsidP="00461FD4">
            <w:pPr>
              <w:pStyle w:val="Heading1"/>
              <w:spacing w:before="0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3B5030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Highlights for </w:t>
            </w:r>
            <w:r w:rsidR="00056BA2" w:rsidRPr="003B5030">
              <w:rPr>
                <w:rFonts w:ascii="Arial" w:eastAsia="Times New Roman" w:hAnsi="Arial" w:cs="Arial"/>
                <w:kern w:val="0"/>
                <w:sz w:val="22"/>
                <w:szCs w:val="22"/>
              </w:rPr>
              <w:t>sharing</w:t>
            </w:r>
          </w:p>
          <w:p w14:paraId="02FFFF5A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31F3E3A8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74717434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3F83ED5F" w14:textId="0BA6D721" w:rsidR="00461FD4" w:rsidRPr="003B5030" w:rsidRDefault="003A720F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The annual general meeting was held on the 22</w:t>
            </w:r>
            <w:r w:rsidRPr="003A720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of </w:t>
            </w:r>
            <w:r w:rsidR="005100C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October,</w:t>
            </w: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and a new committee was elected. </w:t>
            </w:r>
            <w:r w:rsidR="008A5A09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The meeting was well attended and there was some interaction between the committee and the membership.</w:t>
            </w:r>
          </w:p>
          <w:p w14:paraId="7CC57BAA" w14:textId="77777777" w:rsidR="003B5030" w:rsidRPr="003B5030" w:rsidRDefault="003B5030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0E847B3C" w14:textId="6EE8B374" w:rsidR="00461FD4" w:rsidRPr="003B5030" w:rsidRDefault="008A5A09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The chairman has </w:t>
            </w:r>
            <w:r w:rsidR="005100C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begun</w:t>
            </w: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a campaign to let vacant plots, so far </w:t>
            </w:r>
            <w:proofErr w:type="gramStart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8</w:t>
            </w:r>
            <w:proofErr w:type="gramEnd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plots have been let to new tenants. There </w:t>
            </w:r>
            <w:proofErr w:type="gramStart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remains</w:t>
            </w:r>
            <w:proofErr w:type="gramEnd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</w:t>
            </w:r>
            <w:r w:rsidR="005100C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two</w:t>
            </w: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quarter plots to </w:t>
            </w:r>
            <w:proofErr w:type="gramStart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be let</w:t>
            </w:r>
            <w:proofErr w:type="gramEnd"/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.</w:t>
            </w:r>
          </w:p>
          <w:p w14:paraId="26C9CFCE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2735EB61" w14:textId="56E6C3E0" w:rsidR="00461FD4" w:rsidRPr="003B5030" w:rsidRDefault="008A5A09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The Monday working party have been trying to locate the water leak on </w:t>
            </w:r>
            <w:r w:rsidR="005100C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site,</w:t>
            </w: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but results have been inconclusive</w:t>
            </w:r>
            <w:r w:rsidR="005100C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.</w:t>
            </w:r>
          </w:p>
          <w:p w14:paraId="08BFBD2C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3EC8F476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3E57248A" w14:textId="77777777" w:rsidR="00461FD4" w:rsidRPr="003B5030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1D60C7C5" w14:textId="77777777" w:rsidR="00912D72" w:rsidRPr="003B5030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3B5030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</w:t>
            </w:r>
          </w:p>
          <w:p w14:paraId="24DCA516" w14:textId="77777777" w:rsidR="00F44FEA" w:rsidRPr="003B5030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</w:tc>
      </w:tr>
      <w:tr w:rsidR="00F44FEA" w14:paraId="1E09266E" w14:textId="77777777" w:rsidTr="00F44FEA">
        <w:tc>
          <w:tcPr>
            <w:tcW w:w="9016" w:type="dxa"/>
          </w:tcPr>
          <w:p w14:paraId="46F5C24B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14D33A9B" w14:textId="77777777" w:rsidR="005100CF" w:rsidRDefault="005100C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F445E13" w14:textId="74B3070A" w:rsidR="00461FD4" w:rsidRDefault="005100C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malfunctioning of the pedestrian gate lock – it does not unlock.</w:t>
            </w:r>
          </w:p>
          <w:p w14:paraId="22D4AF86" w14:textId="77777777" w:rsidR="003A720F" w:rsidRDefault="003A720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D3ED422" w14:textId="77777777" w:rsidR="005100CF" w:rsidRDefault="005100C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2C76028" w14:textId="77777777" w:rsidR="005100CF" w:rsidRDefault="005100C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CD9E3E9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6324D363" w14:textId="77777777" w:rsidTr="00F44FEA">
        <w:tc>
          <w:tcPr>
            <w:tcW w:w="9016" w:type="dxa"/>
          </w:tcPr>
          <w:p w14:paraId="60141A0F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7E3891F4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B443C0B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3C05C51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94EE4CA" w14:textId="77777777" w:rsidR="005100CF" w:rsidRDefault="005100C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5A285F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6FA15D8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16CE6797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83F1" w14:textId="77777777" w:rsidR="00796C64" w:rsidRDefault="00796C64" w:rsidP="00F057E8">
      <w:r>
        <w:separator/>
      </w:r>
    </w:p>
  </w:endnote>
  <w:endnote w:type="continuationSeparator" w:id="0">
    <w:p w14:paraId="7B38E4C1" w14:textId="77777777" w:rsidR="00796C64" w:rsidRDefault="00796C64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39BC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8A70" w14:textId="77777777" w:rsidR="00966699" w:rsidRDefault="00966699">
    <w:pPr>
      <w:pStyle w:val="Footer"/>
    </w:pPr>
  </w:p>
  <w:p w14:paraId="1521C966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C0E6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9EFB" w14:textId="77777777" w:rsidR="00796C64" w:rsidRDefault="00796C64" w:rsidP="00F057E8">
      <w:r>
        <w:separator/>
      </w:r>
    </w:p>
  </w:footnote>
  <w:footnote w:type="continuationSeparator" w:id="0">
    <w:p w14:paraId="317C2510" w14:textId="77777777" w:rsidR="00796C64" w:rsidRDefault="00796C64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309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B9EF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68C4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02FB3"/>
    <w:multiLevelType w:val="hybridMultilevel"/>
    <w:tmpl w:val="968AA3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876278">
    <w:abstractNumId w:val="5"/>
  </w:num>
  <w:num w:numId="2" w16cid:durableId="171835727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300232359">
    <w:abstractNumId w:val="1"/>
  </w:num>
  <w:num w:numId="4" w16cid:durableId="1587030981">
    <w:abstractNumId w:val="2"/>
  </w:num>
  <w:num w:numId="5" w16cid:durableId="1157919407">
    <w:abstractNumId w:val="4"/>
  </w:num>
  <w:num w:numId="6" w16cid:durableId="396560889">
    <w:abstractNumId w:val="6"/>
  </w:num>
  <w:num w:numId="7" w16cid:durableId="735905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A720F"/>
    <w:rsid w:val="003B5030"/>
    <w:rsid w:val="003B5324"/>
    <w:rsid w:val="003C2F54"/>
    <w:rsid w:val="003C7F12"/>
    <w:rsid w:val="003E631C"/>
    <w:rsid w:val="00403834"/>
    <w:rsid w:val="004168F6"/>
    <w:rsid w:val="00425CB5"/>
    <w:rsid w:val="00455BEB"/>
    <w:rsid w:val="004571A2"/>
    <w:rsid w:val="00461FD4"/>
    <w:rsid w:val="00476385"/>
    <w:rsid w:val="00494820"/>
    <w:rsid w:val="004D06EE"/>
    <w:rsid w:val="004D6CC3"/>
    <w:rsid w:val="004D6D9C"/>
    <w:rsid w:val="004E57DF"/>
    <w:rsid w:val="005100CF"/>
    <w:rsid w:val="00545806"/>
    <w:rsid w:val="005461E9"/>
    <w:rsid w:val="0055627C"/>
    <w:rsid w:val="00561729"/>
    <w:rsid w:val="005663CC"/>
    <w:rsid w:val="005840C4"/>
    <w:rsid w:val="005A41D9"/>
    <w:rsid w:val="005B5C27"/>
    <w:rsid w:val="005C0781"/>
    <w:rsid w:val="005D466A"/>
    <w:rsid w:val="005D62F4"/>
    <w:rsid w:val="005F7CE6"/>
    <w:rsid w:val="006026C3"/>
    <w:rsid w:val="00605810"/>
    <w:rsid w:val="00630AD5"/>
    <w:rsid w:val="00636627"/>
    <w:rsid w:val="00660D64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96C64"/>
    <w:rsid w:val="007C7043"/>
    <w:rsid w:val="007E67F6"/>
    <w:rsid w:val="008034D0"/>
    <w:rsid w:val="00804E1D"/>
    <w:rsid w:val="0081663F"/>
    <w:rsid w:val="008A5696"/>
    <w:rsid w:val="008A5A09"/>
    <w:rsid w:val="008B7FAB"/>
    <w:rsid w:val="008F3850"/>
    <w:rsid w:val="008F6086"/>
    <w:rsid w:val="008F7BC4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3616C"/>
    <w:rsid w:val="00A65AE6"/>
    <w:rsid w:val="00A86047"/>
    <w:rsid w:val="00AE1446"/>
    <w:rsid w:val="00AF48DC"/>
    <w:rsid w:val="00B30285"/>
    <w:rsid w:val="00B40032"/>
    <w:rsid w:val="00B4269B"/>
    <w:rsid w:val="00B72AE2"/>
    <w:rsid w:val="00B72BD1"/>
    <w:rsid w:val="00B7705A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6A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45DEE"/>
  <w15:docId w15:val="{8841A48F-B2C8-4DAA-9937-3D2ACC9D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695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Alfred McMillan</cp:lastModifiedBy>
  <cp:revision>3</cp:revision>
  <cp:lastPrinted>2020-02-14T16:18:00Z</cp:lastPrinted>
  <dcterms:created xsi:type="dcterms:W3CDTF">2025-12-04T09:29:00Z</dcterms:created>
  <dcterms:modified xsi:type="dcterms:W3CDTF">2025-12-04T09:39:00Z</dcterms:modified>
</cp:coreProperties>
</file>